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8DDA5" w14:textId="77777777" w:rsidR="00BB41F4" w:rsidRPr="003F3D94" w:rsidRDefault="00BB41F4" w:rsidP="003F3D94">
      <w:pPr>
        <w:suppressAutoHyphens/>
        <w:rPr>
          <w:lang w:val="fr-CH"/>
        </w:rPr>
      </w:pPr>
      <w:bookmarkStart w:id="0" w:name="_Hlk56079081"/>
    </w:p>
    <w:p w14:paraId="5F0072DA" w14:textId="77777777" w:rsidR="00BB41F4" w:rsidRPr="003F3D94" w:rsidRDefault="00BB41F4" w:rsidP="003F3D94">
      <w:pPr>
        <w:suppressAutoHyphens/>
        <w:rPr>
          <w:lang w:val="fr-CH"/>
        </w:rPr>
      </w:pPr>
    </w:p>
    <w:p w14:paraId="375A2C9D" w14:textId="77777777" w:rsidR="00BB41F4" w:rsidRPr="003F3D94" w:rsidRDefault="00BB41F4" w:rsidP="003F3D94">
      <w:pPr>
        <w:suppressAutoHyphens/>
        <w:rPr>
          <w:lang w:val="fr-CH"/>
        </w:rPr>
      </w:pPr>
    </w:p>
    <w:p w14:paraId="639AA30C" w14:textId="7B5E3316" w:rsidR="002325A3" w:rsidRPr="002325A3" w:rsidRDefault="002325A3" w:rsidP="002325A3">
      <w:pPr>
        <w:pStyle w:val="Titel"/>
        <w:suppressAutoHyphens/>
        <w:ind w:left="142"/>
        <w:rPr>
          <w:b/>
          <w:lang w:val="fr-CH"/>
        </w:rPr>
      </w:pPr>
      <w:r>
        <w:rPr>
          <w:b/>
          <w:lang w:val="fr-CH"/>
        </w:rPr>
        <w:t>KFMS 2.0</w:t>
      </w:r>
      <w:r w:rsidR="00E3774D">
        <w:rPr>
          <w:b/>
          <w:lang w:val="fr-CH"/>
        </w:rPr>
        <w:t>.</w:t>
      </w:r>
    </w:p>
    <w:p w14:paraId="360F95A0" w14:textId="75A899A2" w:rsidR="00BB41F4" w:rsidRPr="003F3D94" w:rsidRDefault="00BB41F4" w:rsidP="003F3D94">
      <w:pPr>
        <w:pStyle w:val="Titel"/>
        <w:suppressAutoHyphens/>
        <w:ind w:left="142"/>
        <w:rPr>
          <w:lang w:val="fr-CH"/>
        </w:rPr>
      </w:pPr>
      <w:r w:rsidRPr="003F3D94">
        <w:rPr>
          <w:lang w:val="fr-CH"/>
        </w:rPr>
        <w:t xml:space="preserve">DO Annexe </w:t>
      </w:r>
      <w:r w:rsidR="00296AFA">
        <w:rPr>
          <w:lang w:val="fr-CH"/>
        </w:rPr>
        <w:t>08</w:t>
      </w:r>
      <w:r w:rsidRPr="003F3D94">
        <w:rPr>
          <w:lang w:val="fr-CH"/>
        </w:rPr>
        <w:t xml:space="preserve"> Modifications du contrat.</w:t>
      </w:r>
    </w:p>
    <w:bookmarkEnd w:id="0"/>
    <w:p w14:paraId="4EE3188A" w14:textId="77777777" w:rsidR="004A5A2E" w:rsidRPr="003F3D94" w:rsidRDefault="004A5A2E" w:rsidP="003F3D94">
      <w:pPr>
        <w:suppressAutoHyphens/>
        <w:rPr>
          <w:lang w:val="fr-CH"/>
        </w:rPr>
      </w:pPr>
    </w:p>
    <w:p w14:paraId="42C890E3" w14:textId="43880972" w:rsidR="007412C7" w:rsidRPr="003F3D94" w:rsidRDefault="00E3774D" w:rsidP="003F3D94">
      <w:pPr>
        <w:suppressAutoHyphens/>
        <w:rPr>
          <w:lang w:val="fr-CH"/>
        </w:rPr>
      </w:pPr>
      <w:bookmarkStart w:id="1" w:name="_Hlk125707763"/>
      <w:r>
        <w:rPr>
          <w:lang w:val="fr-CH"/>
        </w:rPr>
        <w:t>03.02.2023</w:t>
      </w:r>
    </w:p>
    <w:bookmarkEnd w:id="1"/>
    <w:p w14:paraId="348FF0F1" w14:textId="111B1EA0" w:rsidR="00E8541E" w:rsidRPr="003F3D94" w:rsidRDefault="00E8541E" w:rsidP="003F3D94">
      <w:pPr>
        <w:suppressAutoHyphens/>
        <w:rPr>
          <w:lang w:val="fr-CH"/>
        </w:rPr>
      </w:pPr>
    </w:p>
    <w:tbl>
      <w:tblPr>
        <w:tblpPr w:leftFromText="141" w:rightFromText="141" w:vertAnchor="page" w:horzAnchor="margin" w:tblpY="4501"/>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0677"/>
        <w:gridCol w:w="3640"/>
      </w:tblGrid>
      <w:tr w:rsidR="00E8541E" w:rsidRPr="003F3D94" w14:paraId="34540289" w14:textId="77777777" w:rsidTr="00E8541E">
        <w:trPr>
          <w:trHeight w:val="280"/>
        </w:trPr>
        <w:tc>
          <w:tcPr>
            <w:tcW w:w="10677" w:type="dxa"/>
            <w:tcBorders>
              <w:top w:val="nil"/>
              <w:left w:val="nil"/>
              <w:bottom w:val="nil"/>
              <w:right w:val="nil"/>
            </w:tcBorders>
          </w:tcPr>
          <w:p w14:paraId="4A44A844" w14:textId="77777777" w:rsidR="00E8541E" w:rsidRPr="003F3D94" w:rsidRDefault="00E8541E" w:rsidP="003F3D94">
            <w:pPr>
              <w:suppressAutoHyphens/>
              <w:rPr>
                <w:lang w:val="fr-CH"/>
              </w:rPr>
            </w:pPr>
            <w:r w:rsidRPr="003F3D94">
              <w:rPr>
                <w:i/>
                <w:lang w:val="fr-CH"/>
              </w:rPr>
              <w:t>Remarques importantes</w:t>
            </w:r>
            <w:r w:rsidRPr="003F3D94">
              <w:rPr>
                <w:lang w:val="fr-CH"/>
              </w:rPr>
              <w:t xml:space="preserve">: </w:t>
            </w:r>
          </w:p>
        </w:tc>
        <w:tc>
          <w:tcPr>
            <w:tcW w:w="3640" w:type="dxa"/>
            <w:tcBorders>
              <w:top w:val="nil"/>
              <w:left w:val="nil"/>
              <w:bottom w:val="single" w:sz="4" w:space="0" w:color="auto"/>
              <w:right w:val="nil"/>
            </w:tcBorders>
          </w:tcPr>
          <w:p w14:paraId="46F807E7" w14:textId="77777777" w:rsidR="00E8541E" w:rsidRPr="003F3D94" w:rsidRDefault="00E8541E" w:rsidP="003F3D94">
            <w:pPr>
              <w:suppressAutoHyphens/>
              <w:rPr>
                <w:b/>
                <w:bCs/>
                <w:lang w:val="fr-CH"/>
              </w:rPr>
            </w:pPr>
            <w:r w:rsidRPr="003F3D94">
              <w:rPr>
                <w:b/>
                <w:lang w:val="fr-CH"/>
              </w:rPr>
              <w:t>Soumissionnaire</w:t>
            </w:r>
          </w:p>
        </w:tc>
      </w:tr>
      <w:tr w:rsidR="00E8541E" w:rsidRPr="003F3D94" w14:paraId="0E17169F" w14:textId="77777777" w:rsidTr="00E8541E">
        <w:trPr>
          <w:trHeight w:val="3388"/>
        </w:trPr>
        <w:tc>
          <w:tcPr>
            <w:tcW w:w="10677" w:type="dxa"/>
            <w:tcBorders>
              <w:top w:val="nil"/>
              <w:left w:val="nil"/>
              <w:bottom w:val="nil"/>
              <w:right w:val="single" w:sz="4" w:space="0" w:color="auto"/>
            </w:tcBorders>
          </w:tcPr>
          <w:p w14:paraId="15F1FE8A" w14:textId="77777777" w:rsidR="00E8541E" w:rsidRPr="003F3D94" w:rsidRDefault="00E8541E" w:rsidP="003F3D94">
            <w:pPr>
              <w:suppressAutoHyphens/>
              <w:spacing w:after="240"/>
              <w:rPr>
                <w:b/>
                <w:bCs/>
                <w:lang w:val="fr-CH"/>
              </w:rPr>
            </w:pPr>
            <w:r w:rsidRPr="003F3D94">
              <w:rPr>
                <w:b/>
                <w:lang w:val="fr-CH"/>
              </w:rPr>
              <w:t xml:space="preserve">L’appréciation ou l’évaluation des modifications proposées par le soumissionnaire au projet de contrat joint est </w:t>
            </w:r>
            <w:r w:rsidRPr="003F3D94">
              <w:rPr>
                <w:b/>
                <w:i/>
                <w:lang w:val="fr-CH"/>
              </w:rPr>
              <w:t>exclusivement</w:t>
            </w:r>
            <w:r w:rsidRPr="003F3D94">
              <w:rPr>
                <w:b/>
                <w:lang w:val="fr-CH"/>
              </w:rPr>
              <w:t xml:space="preserve"> fondée sur les informations figurant dans le présent formulaire </w:t>
            </w:r>
            <w:r w:rsidRPr="003F3D94">
              <w:rPr>
                <w:b/>
                <w:i/>
                <w:lang w:val="fr-CH"/>
              </w:rPr>
              <w:t>Modifications du contrat</w:t>
            </w:r>
            <w:r w:rsidRPr="003F3D94">
              <w:rPr>
                <w:b/>
                <w:lang w:val="fr-CH"/>
              </w:rPr>
              <w:t>.</w:t>
            </w:r>
          </w:p>
          <w:p w14:paraId="7FBEB385" w14:textId="743F7178" w:rsidR="00E8541E" w:rsidRPr="003F3D94" w:rsidRDefault="00E8541E" w:rsidP="003F3D94">
            <w:pPr>
              <w:suppressAutoHyphens/>
              <w:spacing w:after="240"/>
              <w:rPr>
                <w:b/>
                <w:color w:val="FF0000"/>
                <w:lang w:val="fr-CH"/>
              </w:rPr>
            </w:pPr>
            <w:r w:rsidRPr="003F3D94">
              <w:rPr>
                <w:color w:val="FF0000"/>
                <w:lang w:val="fr-CH"/>
              </w:rPr>
              <w:t xml:space="preserve">Le texte original du contrat doit être copié </w:t>
            </w:r>
            <w:r w:rsidR="003F3D94">
              <w:rPr>
                <w:color w:val="FF0000"/>
                <w:lang w:val="fr-CH"/>
              </w:rPr>
              <w:t xml:space="preserve">à la fois </w:t>
            </w:r>
            <w:r w:rsidRPr="003F3D94">
              <w:rPr>
                <w:color w:val="FF0000"/>
                <w:lang w:val="fr-CH"/>
              </w:rPr>
              <w:t>dans la colonne «Texte original de l’article à modifier»</w:t>
            </w:r>
            <w:r w:rsidR="003F3D94">
              <w:rPr>
                <w:color w:val="FF0000"/>
                <w:lang w:val="fr-CH"/>
              </w:rPr>
              <w:t xml:space="preserve"> et dans </w:t>
            </w:r>
            <w:r w:rsidRPr="003F3D94">
              <w:rPr>
                <w:color w:val="FF0000"/>
                <w:lang w:val="fr-CH"/>
              </w:rPr>
              <w:t>la colonne «Texte original de l’article avec modifications»</w:t>
            </w:r>
            <w:r w:rsidR="003F3D94">
              <w:rPr>
                <w:color w:val="FF0000"/>
                <w:lang w:val="fr-CH"/>
              </w:rPr>
              <w:t xml:space="preserve">. Dans cette dernière, il convient d’activer </w:t>
            </w:r>
            <w:r w:rsidRPr="003F3D94">
              <w:rPr>
                <w:color w:val="FF0000"/>
                <w:lang w:val="fr-CH"/>
              </w:rPr>
              <w:t xml:space="preserve">le </w:t>
            </w:r>
            <w:r w:rsidRPr="003F3D94">
              <w:rPr>
                <w:b/>
                <w:color w:val="FF0000"/>
                <w:lang w:val="fr-CH"/>
              </w:rPr>
              <w:t xml:space="preserve">mode de suivi des modifications </w:t>
            </w:r>
            <w:r w:rsidRPr="003F3D94">
              <w:rPr>
                <w:color w:val="FF0000"/>
                <w:lang w:val="fr-CH"/>
              </w:rPr>
              <w:t>(Word: menu Outils, Suivi des modifications)</w:t>
            </w:r>
            <w:r w:rsidR="003F3D94" w:rsidRPr="003F3D94">
              <w:rPr>
                <w:color w:val="FF0000"/>
                <w:lang w:val="fr-CH"/>
              </w:rPr>
              <w:t xml:space="preserve"> </w:t>
            </w:r>
            <w:r w:rsidR="0011521A">
              <w:rPr>
                <w:color w:val="FF0000"/>
                <w:lang w:val="fr-CH"/>
              </w:rPr>
              <w:t xml:space="preserve">lors de </w:t>
            </w:r>
            <w:r w:rsidR="003F3D94">
              <w:rPr>
                <w:color w:val="FF0000"/>
                <w:lang w:val="fr-CH"/>
              </w:rPr>
              <w:t>la saisie d</w:t>
            </w:r>
            <w:r w:rsidR="003F3D94" w:rsidRPr="003F3D94">
              <w:rPr>
                <w:color w:val="FF0000"/>
                <w:lang w:val="fr-CH"/>
              </w:rPr>
              <w:t>es modifications</w:t>
            </w:r>
            <w:r w:rsidR="003F3D94">
              <w:rPr>
                <w:color w:val="FF0000"/>
                <w:lang w:val="fr-CH"/>
              </w:rPr>
              <w:t>.</w:t>
            </w:r>
            <w:r w:rsidR="003F3D94" w:rsidRPr="003F3D94">
              <w:rPr>
                <w:color w:val="FF0000"/>
                <w:lang w:val="fr-CH"/>
              </w:rPr>
              <w:t xml:space="preserve"> </w:t>
            </w:r>
            <w:r w:rsidRPr="003F3D94">
              <w:rPr>
                <w:b/>
                <w:color w:val="FF0000"/>
                <w:lang w:val="fr-CH"/>
              </w:rPr>
              <w:t xml:space="preserve">Les modifications apportées doivent être clairement identifiées (y compris les suppressions). </w:t>
            </w:r>
          </w:p>
          <w:p w14:paraId="7B64170C" w14:textId="69E82492" w:rsidR="00E8541E" w:rsidRPr="003F3D94" w:rsidRDefault="00E8541E" w:rsidP="003F3D94">
            <w:pPr>
              <w:suppressAutoHyphens/>
              <w:rPr>
                <w:bCs/>
                <w:lang w:val="fr-CH"/>
              </w:rPr>
            </w:pPr>
            <w:r w:rsidRPr="003F3D94">
              <w:rPr>
                <w:lang w:val="fr-CH"/>
              </w:rPr>
              <w:t xml:space="preserve">Les contenus </w:t>
            </w:r>
            <w:r w:rsidRPr="003F3D94">
              <w:rPr>
                <w:highlight w:val="yellow"/>
                <w:lang w:val="fr-CH"/>
              </w:rPr>
              <w:t>surlignés en jaune</w:t>
            </w:r>
            <w:r w:rsidRPr="003F3D94">
              <w:rPr>
                <w:lang w:val="fr-CH"/>
              </w:rPr>
              <w:t>, lignes 1 et 2, indiquent à titre d’exemples la forme de saisie souhaitée pour les modifications proposées.</w:t>
            </w:r>
            <w:r w:rsidR="0011521A">
              <w:t xml:space="preserve"> </w:t>
            </w:r>
            <w:r w:rsidR="0011521A" w:rsidRPr="0011521A">
              <w:rPr>
                <w:lang w:val="fr-CH"/>
              </w:rPr>
              <w:t xml:space="preserve">Après avoir pris connaissance de ces exemples, le soumissionnaire peut les effacer </w:t>
            </w:r>
            <w:r w:rsidRPr="003F3D94">
              <w:rPr>
                <w:lang w:val="fr-CH"/>
              </w:rPr>
              <w:t>.</w:t>
            </w:r>
          </w:p>
        </w:tc>
        <w:tc>
          <w:tcPr>
            <w:tcW w:w="3640" w:type="dxa"/>
            <w:tcBorders>
              <w:top w:val="single" w:sz="4" w:space="0" w:color="auto"/>
              <w:left w:val="single" w:sz="4" w:space="0" w:color="auto"/>
            </w:tcBorders>
            <w:shd w:val="clear" w:color="auto" w:fill="FFF6C1"/>
          </w:tcPr>
          <w:p w14:paraId="49D511C2" w14:textId="77674425" w:rsidR="00E8541E" w:rsidRPr="003F3D94" w:rsidRDefault="00E8541E" w:rsidP="003F3D94">
            <w:pPr>
              <w:suppressAutoHyphens/>
              <w:rPr>
                <w:bCs/>
                <w:lang w:val="fr-CH"/>
              </w:rPr>
            </w:pPr>
            <w:r w:rsidRPr="003F3D94">
              <w:rPr>
                <w:lang w:val="fr-CH"/>
              </w:rPr>
              <w:fldChar w:fldCharType="begin">
                <w:ffData>
                  <w:name w:val="Text6"/>
                  <w:enabled/>
                  <w:calcOnExit w:val="0"/>
                  <w:textInput/>
                </w:ffData>
              </w:fldChar>
            </w:r>
            <w:r w:rsidRPr="003F3D94">
              <w:rPr>
                <w:lang w:val="fr-CH"/>
              </w:rPr>
              <w:instrText xml:space="preserve"> FORMTEXT </w:instrText>
            </w:r>
            <w:r w:rsidRPr="003F3D94">
              <w:rPr>
                <w:lang w:val="fr-CH"/>
              </w:rPr>
            </w:r>
            <w:r w:rsidRPr="003F3D94">
              <w:rPr>
                <w:lang w:val="fr-CH"/>
              </w:rPr>
              <w:fldChar w:fldCharType="separate"/>
            </w:r>
            <w:r w:rsidR="00E3774D">
              <w:rPr>
                <w:noProof/>
                <w:lang w:val="fr-CH"/>
              </w:rPr>
              <w:t> </w:t>
            </w:r>
            <w:r w:rsidR="00E3774D">
              <w:rPr>
                <w:noProof/>
                <w:lang w:val="fr-CH"/>
              </w:rPr>
              <w:t> </w:t>
            </w:r>
            <w:r w:rsidR="00E3774D">
              <w:rPr>
                <w:noProof/>
                <w:lang w:val="fr-CH"/>
              </w:rPr>
              <w:t> </w:t>
            </w:r>
            <w:r w:rsidR="00E3774D">
              <w:rPr>
                <w:noProof/>
                <w:lang w:val="fr-CH"/>
              </w:rPr>
              <w:t> </w:t>
            </w:r>
            <w:r w:rsidR="00E3774D">
              <w:rPr>
                <w:noProof/>
                <w:lang w:val="fr-CH"/>
              </w:rPr>
              <w:t> </w:t>
            </w:r>
            <w:r w:rsidRPr="003F3D94">
              <w:rPr>
                <w:lang w:val="fr-CH"/>
              </w:rPr>
              <w:fldChar w:fldCharType="end"/>
            </w:r>
          </w:p>
        </w:tc>
      </w:tr>
    </w:tbl>
    <w:p w14:paraId="5872A821" w14:textId="4D360C85" w:rsidR="00E8541E" w:rsidRPr="003F3D94" w:rsidRDefault="00E8541E" w:rsidP="003F3D94">
      <w:pPr>
        <w:suppressAutoHyphens/>
        <w:rPr>
          <w:lang w:val="fr-CH"/>
        </w:rPr>
      </w:pPr>
    </w:p>
    <w:p w14:paraId="2D8B243B" w14:textId="77777777" w:rsidR="00E8541E" w:rsidRPr="003F3D94" w:rsidRDefault="00E8541E" w:rsidP="003F3D94">
      <w:pPr>
        <w:suppressAutoHyphens/>
        <w:spacing w:after="200" w:line="276" w:lineRule="auto"/>
        <w:rPr>
          <w:lang w:val="fr-CH"/>
        </w:rPr>
      </w:pPr>
      <w:r w:rsidRPr="003F3D94">
        <w:rPr>
          <w:lang w:val="fr-CH"/>
        </w:rPr>
        <w:br w:type="page"/>
      </w:r>
    </w:p>
    <w:tbl>
      <w:tblPr>
        <w:tblStyle w:val="Tabellenraster"/>
        <w:tblW w:w="0" w:type="auto"/>
        <w:tblInd w:w="-5" w:type="dxa"/>
        <w:tblLayout w:type="fixed"/>
        <w:tblCellMar>
          <w:top w:w="57" w:type="dxa"/>
          <w:left w:w="57" w:type="dxa"/>
          <w:bottom w:w="57" w:type="dxa"/>
          <w:right w:w="57" w:type="dxa"/>
        </w:tblCellMar>
        <w:tblLook w:val="01E0" w:firstRow="1" w:lastRow="1" w:firstColumn="1" w:lastColumn="1" w:noHBand="0" w:noVBand="0"/>
      </w:tblPr>
      <w:tblGrid>
        <w:gridCol w:w="453"/>
        <w:gridCol w:w="1470"/>
        <w:gridCol w:w="771"/>
        <w:gridCol w:w="3481"/>
        <w:gridCol w:w="4111"/>
        <w:gridCol w:w="3969"/>
      </w:tblGrid>
      <w:tr w:rsidR="00E8541E" w:rsidRPr="003F3D94" w14:paraId="7B778FB3" w14:textId="77777777" w:rsidTr="0011521A">
        <w:trPr>
          <w:tblHeader/>
        </w:trPr>
        <w:tc>
          <w:tcPr>
            <w:tcW w:w="453" w:type="dxa"/>
            <w:shd w:val="clear" w:color="auto" w:fill="D9D9D9" w:themeFill="background1" w:themeFillShade="D9"/>
          </w:tcPr>
          <w:p w14:paraId="6669195D" w14:textId="77777777" w:rsidR="00E8541E" w:rsidRPr="003F3D94" w:rsidRDefault="00E8541E" w:rsidP="003F3D94">
            <w:pPr>
              <w:suppressAutoHyphens/>
              <w:rPr>
                <w:b/>
                <w:lang w:val="fr-CH"/>
              </w:rPr>
            </w:pPr>
            <w:r w:rsidRPr="003F3D94">
              <w:rPr>
                <w:b/>
                <w:lang w:val="fr-CH"/>
              </w:rPr>
              <w:lastRenderedPageBreak/>
              <w:t>N</w:t>
            </w:r>
            <w:r w:rsidRPr="003F3D94">
              <w:rPr>
                <w:b/>
                <w:vertAlign w:val="superscript"/>
                <w:lang w:val="fr-CH"/>
              </w:rPr>
              <w:t>o</w:t>
            </w:r>
          </w:p>
          <w:p w14:paraId="68FF0270" w14:textId="77777777" w:rsidR="00E8541E" w:rsidRPr="003F3D94" w:rsidRDefault="00E8541E" w:rsidP="003F3D94">
            <w:pPr>
              <w:suppressAutoHyphens/>
              <w:rPr>
                <w:b/>
                <w:lang w:val="fr-CH"/>
              </w:rPr>
            </w:pPr>
          </w:p>
        </w:tc>
        <w:tc>
          <w:tcPr>
            <w:tcW w:w="1470" w:type="dxa"/>
            <w:shd w:val="clear" w:color="auto" w:fill="D9D9D9" w:themeFill="background1" w:themeFillShade="D9"/>
          </w:tcPr>
          <w:p w14:paraId="1A0D73FB" w14:textId="77777777" w:rsidR="00E8541E" w:rsidRPr="003F3D94" w:rsidRDefault="00E8541E" w:rsidP="003F3D94">
            <w:pPr>
              <w:suppressAutoHyphens/>
              <w:rPr>
                <w:b/>
                <w:lang w:val="fr-CH"/>
              </w:rPr>
            </w:pPr>
            <w:r w:rsidRPr="003F3D94">
              <w:rPr>
                <w:b/>
                <w:lang w:val="fr-CH"/>
              </w:rPr>
              <w:t>Contrat/n° d’annexe</w:t>
            </w:r>
          </w:p>
        </w:tc>
        <w:tc>
          <w:tcPr>
            <w:tcW w:w="771" w:type="dxa"/>
            <w:shd w:val="clear" w:color="auto" w:fill="D9D9D9" w:themeFill="background1" w:themeFillShade="D9"/>
          </w:tcPr>
          <w:p w14:paraId="1127303D" w14:textId="77777777" w:rsidR="00E8541E" w:rsidRPr="003F3D94" w:rsidRDefault="00E8541E" w:rsidP="003F3D94">
            <w:pPr>
              <w:suppressAutoHyphens/>
              <w:rPr>
                <w:b/>
                <w:lang w:val="fr-CH"/>
              </w:rPr>
            </w:pPr>
            <w:r w:rsidRPr="003F3D94">
              <w:rPr>
                <w:b/>
                <w:lang w:val="fr-CH"/>
              </w:rPr>
              <w:t>Chiffre</w:t>
            </w:r>
          </w:p>
        </w:tc>
        <w:tc>
          <w:tcPr>
            <w:tcW w:w="3481" w:type="dxa"/>
            <w:shd w:val="clear" w:color="auto" w:fill="D9D9D9" w:themeFill="background1" w:themeFillShade="D9"/>
          </w:tcPr>
          <w:p w14:paraId="277255A6" w14:textId="77777777" w:rsidR="00E8541E" w:rsidRPr="003F3D94" w:rsidRDefault="00E8541E" w:rsidP="003F3D94">
            <w:pPr>
              <w:suppressAutoHyphens/>
              <w:rPr>
                <w:b/>
                <w:lang w:val="fr-CH"/>
              </w:rPr>
            </w:pPr>
            <w:r w:rsidRPr="003F3D94">
              <w:rPr>
                <w:b/>
                <w:lang w:val="fr-CH"/>
              </w:rPr>
              <w:t>Titre du sous-chapitre ou du chapitre correspondant de l’annexe</w:t>
            </w:r>
          </w:p>
        </w:tc>
        <w:tc>
          <w:tcPr>
            <w:tcW w:w="4111" w:type="dxa"/>
            <w:shd w:val="clear" w:color="auto" w:fill="D9D9D9" w:themeFill="background1" w:themeFillShade="D9"/>
          </w:tcPr>
          <w:p w14:paraId="684C91B3" w14:textId="77777777" w:rsidR="00E8541E" w:rsidRPr="003F3D94" w:rsidRDefault="00E8541E" w:rsidP="003F3D94">
            <w:pPr>
              <w:suppressAutoHyphens/>
              <w:rPr>
                <w:b/>
                <w:lang w:val="fr-CH"/>
              </w:rPr>
            </w:pPr>
            <w:r w:rsidRPr="003F3D94">
              <w:rPr>
                <w:b/>
                <w:lang w:val="fr-CH"/>
              </w:rPr>
              <w:t>Texte original de l’article à modifier (copie du contrat joint et des annexes correspondantes)</w:t>
            </w:r>
          </w:p>
        </w:tc>
        <w:tc>
          <w:tcPr>
            <w:tcW w:w="3969" w:type="dxa"/>
            <w:shd w:val="clear" w:color="auto" w:fill="D9D9D9" w:themeFill="background1" w:themeFillShade="D9"/>
          </w:tcPr>
          <w:p w14:paraId="5C7E7C68" w14:textId="77777777" w:rsidR="00E8541E" w:rsidRPr="003F3D94" w:rsidRDefault="00E8541E" w:rsidP="003F3D94">
            <w:pPr>
              <w:suppressAutoHyphens/>
              <w:rPr>
                <w:b/>
                <w:lang w:val="fr-CH"/>
              </w:rPr>
            </w:pPr>
            <w:r w:rsidRPr="003F3D94">
              <w:rPr>
                <w:b/>
                <w:lang w:val="fr-CH"/>
              </w:rPr>
              <w:t>Texte original de l’article avec les modifications du soumissionnaire indiquées comme marques de révision (en mode de suivi des modifications dans Word)</w:t>
            </w:r>
          </w:p>
        </w:tc>
      </w:tr>
      <w:tr w:rsidR="00E8541E" w:rsidRPr="003F3D94" w14:paraId="4598EFA7" w14:textId="77777777" w:rsidTr="0011521A">
        <w:tc>
          <w:tcPr>
            <w:tcW w:w="453" w:type="dxa"/>
            <w:vAlign w:val="center"/>
          </w:tcPr>
          <w:p w14:paraId="34D0B1C6" w14:textId="77777777" w:rsidR="00E8541E" w:rsidRPr="003F3D94" w:rsidRDefault="00E8541E" w:rsidP="003F3D94">
            <w:pPr>
              <w:numPr>
                <w:ilvl w:val="0"/>
                <w:numId w:val="48"/>
              </w:numPr>
              <w:suppressAutoHyphens/>
              <w:rPr>
                <w:lang w:val="fr-CH"/>
              </w:rPr>
            </w:pPr>
          </w:p>
        </w:tc>
        <w:tc>
          <w:tcPr>
            <w:tcW w:w="1470" w:type="dxa"/>
            <w:vAlign w:val="center"/>
          </w:tcPr>
          <w:p w14:paraId="4540DA90" w14:textId="77777777" w:rsidR="00E8541E" w:rsidRPr="003F3D94" w:rsidRDefault="00E8541E" w:rsidP="003F3D94">
            <w:pPr>
              <w:suppressAutoHyphens/>
              <w:rPr>
                <w:highlight w:val="yellow"/>
                <w:lang w:val="fr-CH"/>
              </w:rPr>
            </w:pPr>
            <w:r w:rsidRPr="003F3D94">
              <w:rPr>
                <w:highlight w:val="yellow"/>
                <w:lang w:val="fr-CH"/>
              </w:rPr>
              <w:t>MSA 2</w:t>
            </w:r>
          </w:p>
        </w:tc>
        <w:tc>
          <w:tcPr>
            <w:tcW w:w="771" w:type="dxa"/>
            <w:vAlign w:val="center"/>
          </w:tcPr>
          <w:p w14:paraId="640D93C9" w14:textId="77777777" w:rsidR="00E8541E" w:rsidRPr="003F3D94" w:rsidRDefault="00E8541E" w:rsidP="003F3D94">
            <w:pPr>
              <w:suppressAutoHyphens/>
              <w:rPr>
                <w:highlight w:val="yellow"/>
                <w:lang w:val="fr-CH"/>
              </w:rPr>
            </w:pPr>
            <w:r w:rsidRPr="003F3D94">
              <w:rPr>
                <w:highlight w:val="yellow"/>
                <w:lang w:val="fr-CH"/>
              </w:rPr>
              <w:t>2.6</w:t>
            </w:r>
          </w:p>
        </w:tc>
        <w:tc>
          <w:tcPr>
            <w:tcW w:w="3481" w:type="dxa"/>
            <w:vAlign w:val="center"/>
          </w:tcPr>
          <w:p w14:paraId="77EB7F2D" w14:textId="77777777" w:rsidR="00E8541E" w:rsidRPr="003F3D94" w:rsidRDefault="00E8541E" w:rsidP="003F3D94">
            <w:pPr>
              <w:suppressAutoHyphens/>
              <w:rPr>
                <w:highlight w:val="yellow"/>
                <w:lang w:val="fr-CH"/>
              </w:rPr>
            </w:pPr>
            <w:r w:rsidRPr="003F3D94">
              <w:rPr>
                <w:highlight w:val="yellow"/>
                <w:lang w:val="fr-CH"/>
              </w:rPr>
              <w:t>Principales obligations du soumissionnaire</w:t>
            </w:r>
          </w:p>
        </w:tc>
        <w:tc>
          <w:tcPr>
            <w:tcW w:w="4111" w:type="dxa"/>
            <w:vAlign w:val="center"/>
          </w:tcPr>
          <w:p w14:paraId="207AD68A" w14:textId="77777777" w:rsidR="00E8541E" w:rsidRPr="003F3D94" w:rsidRDefault="00E8541E" w:rsidP="003F3D94">
            <w:pPr>
              <w:suppressAutoHyphens/>
              <w:rPr>
                <w:lang w:val="fr-CH"/>
              </w:rPr>
            </w:pPr>
          </w:p>
        </w:tc>
        <w:tc>
          <w:tcPr>
            <w:tcW w:w="3969" w:type="dxa"/>
            <w:vAlign w:val="center"/>
          </w:tcPr>
          <w:p w14:paraId="238522E8" w14:textId="77777777" w:rsidR="00E8541E" w:rsidRPr="003F3D94" w:rsidRDefault="00E8541E" w:rsidP="003F3D94">
            <w:pPr>
              <w:suppressAutoHyphens/>
              <w:rPr>
                <w:lang w:val="fr-CH"/>
              </w:rPr>
            </w:pPr>
          </w:p>
        </w:tc>
      </w:tr>
      <w:tr w:rsidR="00E8541E" w:rsidRPr="003F3D94" w14:paraId="2BEF14D8" w14:textId="77777777" w:rsidTr="0011521A">
        <w:tc>
          <w:tcPr>
            <w:tcW w:w="453" w:type="dxa"/>
            <w:vAlign w:val="center"/>
          </w:tcPr>
          <w:p w14:paraId="172EBD8D" w14:textId="77777777" w:rsidR="00E8541E" w:rsidRPr="003F3D94" w:rsidRDefault="00E8541E" w:rsidP="003F3D94">
            <w:pPr>
              <w:numPr>
                <w:ilvl w:val="0"/>
                <w:numId w:val="48"/>
              </w:numPr>
              <w:suppressAutoHyphens/>
              <w:rPr>
                <w:lang w:val="fr-CH"/>
              </w:rPr>
            </w:pPr>
          </w:p>
        </w:tc>
        <w:tc>
          <w:tcPr>
            <w:tcW w:w="1470" w:type="dxa"/>
            <w:vAlign w:val="center"/>
          </w:tcPr>
          <w:p w14:paraId="772A8291" w14:textId="77777777" w:rsidR="00E8541E" w:rsidRPr="003F3D94" w:rsidRDefault="00E8541E" w:rsidP="003F3D94">
            <w:pPr>
              <w:suppressAutoHyphens/>
              <w:rPr>
                <w:highlight w:val="yellow"/>
                <w:lang w:val="fr-CH"/>
              </w:rPr>
            </w:pPr>
            <w:r w:rsidRPr="003F3D94">
              <w:rPr>
                <w:highlight w:val="yellow"/>
                <w:lang w:val="fr-CH"/>
              </w:rPr>
              <w:t>A-2</w:t>
            </w:r>
          </w:p>
        </w:tc>
        <w:tc>
          <w:tcPr>
            <w:tcW w:w="771" w:type="dxa"/>
            <w:vAlign w:val="center"/>
          </w:tcPr>
          <w:p w14:paraId="34DFE54B" w14:textId="77777777" w:rsidR="00E8541E" w:rsidRPr="003F3D94" w:rsidRDefault="00E8541E" w:rsidP="003F3D94">
            <w:pPr>
              <w:suppressAutoHyphens/>
              <w:rPr>
                <w:highlight w:val="yellow"/>
                <w:lang w:val="fr-CH"/>
              </w:rPr>
            </w:pPr>
            <w:r w:rsidRPr="003F3D94">
              <w:rPr>
                <w:highlight w:val="yellow"/>
                <w:lang w:val="fr-CH"/>
              </w:rPr>
              <w:t>1</w:t>
            </w:r>
          </w:p>
        </w:tc>
        <w:tc>
          <w:tcPr>
            <w:tcW w:w="3481" w:type="dxa"/>
            <w:vAlign w:val="center"/>
          </w:tcPr>
          <w:p w14:paraId="0C6C4863" w14:textId="77777777" w:rsidR="00E8541E" w:rsidRPr="003F3D94" w:rsidRDefault="00E8541E" w:rsidP="003F3D94">
            <w:pPr>
              <w:suppressAutoHyphens/>
              <w:rPr>
                <w:highlight w:val="yellow"/>
                <w:lang w:val="fr-CH"/>
              </w:rPr>
            </w:pPr>
            <w:r w:rsidRPr="003F3D94">
              <w:rPr>
                <w:highlight w:val="yellow"/>
                <w:lang w:val="fr-CH"/>
              </w:rPr>
              <w:t>Disponibilité sur appel et délais des sollicitations sur appel</w:t>
            </w:r>
          </w:p>
        </w:tc>
        <w:tc>
          <w:tcPr>
            <w:tcW w:w="4111" w:type="dxa"/>
            <w:vAlign w:val="center"/>
          </w:tcPr>
          <w:p w14:paraId="3121C526" w14:textId="77777777" w:rsidR="00E8541E" w:rsidRPr="003F3D94" w:rsidRDefault="00E8541E" w:rsidP="003F3D94">
            <w:pPr>
              <w:suppressAutoHyphens/>
              <w:rPr>
                <w:lang w:val="fr-CH"/>
              </w:rPr>
            </w:pPr>
          </w:p>
        </w:tc>
        <w:tc>
          <w:tcPr>
            <w:tcW w:w="3969" w:type="dxa"/>
            <w:vAlign w:val="center"/>
          </w:tcPr>
          <w:p w14:paraId="77950BB5" w14:textId="77777777" w:rsidR="00E8541E" w:rsidRPr="003F3D94" w:rsidRDefault="00E8541E" w:rsidP="003F3D94">
            <w:pPr>
              <w:suppressAutoHyphens/>
              <w:rPr>
                <w:lang w:val="fr-CH"/>
              </w:rPr>
            </w:pPr>
          </w:p>
        </w:tc>
      </w:tr>
      <w:tr w:rsidR="00E8541E" w:rsidRPr="003F3D94" w14:paraId="615721E2" w14:textId="77777777" w:rsidTr="0011521A">
        <w:tc>
          <w:tcPr>
            <w:tcW w:w="453" w:type="dxa"/>
            <w:vAlign w:val="center"/>
          </w:tcPr>
          <w:p w14:paraId="0DFF6023" w14:textId="77777777" w:rsidR="00E8541E" w:rsidRPr="003F3D94" w:rsidRDefault="00E8541E" w:rsidP="003F3D94">
            <w:pPr>
              <w:numPr>
                <w:ilvl w:val="0"/>
                <w:numId w:val="48"/>
              </w:numPr>
              <w:suppressAutoHyphens/>
              <w:rPr>
                <w:lang w:val="fr-CH"/>
              </w:rPr>
            </w:pPr>
          </w:p>
        </w:tc>
        <w:tc>
          <w:tcPr>
            <w:tcW w:w="1470" w:type="dxa"/>
            <w:vAlign w:val="center"/>
          </w:tcPr>
          <w:p w14:paraId="1917E500" w14:textId="77777777" w:rsidR="00E8541E" w:rsidRPr="003F3D94" w:rsidRDefault="00E8541E" w:rsidP="003F3D94">
            <w:pPr>
              <w:suppressAutoHyphens/>
              <w:rPr>
                <w:lang w:val="fr-CH"/>
              </w:rPr>
            </w:pPr>
          </w:p>
        </w:tc>
        <w:tc>
          <w:tcPr>
            <w:tcW w:w="771" w:type="dxa"/>
            <w:vAlign w:val="center"/>
          </w:tcPr>
          <w:p w14:paraId="44B8F303" w14:textId="77777777" w:rsidR="00E8541E" w:rsidRPr="003F3D94" w:rsidRDefault="00E8541E" w:rsidP="003F3D94">
            <w:pPr>
              <w:suppressAutoHyphens/>
              <w:rPr>
                <w:lang w:val="fr-CH"/>
              </w:rPr>
            </w:pPr>
          </w:p>
        </w:tc>
        <w:tc>
          <w:tcPr>
            <w:tcW w:w="3481" w:type="dxa"/>
            <w:vAlign w:val="center"/>
          </w:tcPr>
          <w:p w14:paraId="064F94E8" w14:textId="77777777" w:rsidR="00E8541E" w:rsidRPr="003F3D94" w:rsidRDefault="00E8541E" w:rsidP="003F3D94">
            <w:pPr>
              <w:suppressAutoHyphens/>
              <w:rPr>
                <w:lang w:val="fr-CH"/>
              </w:rPr>
            </w:pPr>
          </w:p>
        </w:tc>
        <w:tc>
          <w:tcPr>
            <w:tcW w:w="4111" w:type="dxa"/>
            <w:vAlign w:val="center"/>
          </w:tcPr>
          <w:p w14:paraId="36104174" w14:textId="77777777" w:rsidR="00E8541E" w:rsidRPr="003F3D94" w:rsidRDefault="00E8541E" w:rsidP="003F3D94">
            <w:pPr>
              <w:suppressAutoHyphens/>
              <w:rPr>
                <w:lang w:val="fr-CH"/>
              </w:rPr>
            </w:pPr>
          </w:p>
        </w:tc>
        <w:tc>
          <w:tcPr>
            <w:tcW w:w="3969" w:type="dxa"/>
            <w:vAlign w:val="center"/>
          </w:tcPr>
          <w:p w14:paraId="28ABC952" w14:textId="77777777" w:rsidR="00E8541E" w:rsidRPr="003F3D94" w:rsidRDefault="00E8541E" w:rsidP="003F3D94">
            <w:pPr>
              <w:suppressAutoHyphens/>
              <w:rPr>
                <w:lang w:val="fr-CH"/>
              </w:rPr>
            </w:pPr>
          </w:p>
        </w:tc>
      </w:tr>
      <w:tr w:rsidR="00E8541E" w:rsidRPr="003F3D94" w14:paraId="719D6688" w14:textId="77777777" w:rsidTr="0011521A">
        <w:tc>
          <w:tcPr>
            <w:tcW w:w="453" w:type="dxa"/>
            <w:vAlign w:val="center"/>
          </w:tcPr>
          <w:p w14:paraId="66BBC5CC" w14:textId="77777777" w:rsidR="00E8541E" w:rsidRPr="003F3D94" w:rsidRDefault="00E8541E" w:rsidP="003F3D94">
            <w:pPr>
              <w:numPr>
                <w:ilvl w:val="0"/>
                <w:numId w:val="48"/>
              </w:numPr>
              <w:suppressAutoHyphens/>
              <w:rPr>
                <w:lang w:val="fr-CH"/>
              </w:rPr>
            </w:pPr>
          </w:p>
        </w:tc>
        <w:tc>
          <w:tcPr>
            <w:tcW w:w="1470" w:type="dxa"/>
            <w:vAlign w:val="center"/>
          </w:tcPr>
          <w:p w14:paraId="4CA01620" w14:textId="77777777" w:rsidR="00E8541E" w:rsidRPr="003F3D94" w:rsidRDefault="00E8541E" w:rsidP="003F3D94">
            <w:pPr>
              <w:suppressAutoHyphens/>
              <w:rPr>
                <w:lang w:val="fr-CH"/>
              </w:rPr>
            </w:pPr>
          </w:p>
        </w:tc>
        <w:tc>
          <w:tcPr>
            <w:tcW w:w="771" w:type="dxa"/>
            <w:vAlign w:val="center"/>
          </w:tcPr>
          <w:p w14:paraId="347D9C7F" w14:textId="77777777" w:rsidR="00E8541E" w:rsidRPr="003F3D94" w:rsidRDefault="00E8541E" w:rsidP="003F3D94">
            <w:pPr>
              <w:suppressAutoHyphens/>
              <w:rPr>
                <w:lang w:val="fr-CH"/>
              </w:rPr>
            </w:pPr>
          </w:p>
        </w:tc>
        <w:tc>
          <w:tcPr>
            <w:tcW w:w="3481" w:type="dxa"/>
            <w:vAlign w:val="center"/>
          </w:tcPr>
          <w:p w14:paraId="51E989EE" w14:textId="77777777" w:rsidR="00E8541E" w:rsidRPr="003F3D94" w:rsidRDefault="00E8541E" w:rsidP="003F3D94">
            <w:pPr>
              <w:suppressAutoHyphens/>
              <w:rPr>
                <w:lang w:val="fr-CH"/>
              </w:rPr>
            </w:pPr>
          </w:p>
        </w:tc>
        <w:tc>
          <w:tcPr>
            <w:tcW w:w="4111" w:type="dxa"/>
            <w:vAlign w:val="center"/>
          </w:tcPr>
          <w:p w14:paraId="075D487B" w14:textId="77777777" w:rsidR="00E8541E" w:rsidRPr="003F3D94" w:rsidRDefault="00E8541E" w:rsidP="003F3D94">
            <w:pPr>
              <w:suppressAutoHyphens/>
              <w:rPr>
                <w:lang w:val="fr-CH"/>
              </w:rPr>
            </w:pPr>
          </w:p>
        </w:tc>
        <w:tc>
          <w:tcPr>
            <w:tcW w:w="3969" w:type="dxa"/>
            <w:vAlign w:val="center"/>
          </w:tcPr>
          <w:p w14:paraId="20B24212" w14:textId="77777777" w:rsidR="00E8541E" w:rsidRPr="003F3D94" w:rsidRDefault="00E8541E" w:rsidP="003F3D94">
            <w:pPr>
              <w:suppressAutoHyphens/>
              <w:rPr>
                <w:lang w:val="fr-CH"/>
              </w:rPr>
            </w:pPr>
          </w:p>
        </w:tc>
      </w:tr>
      <w:tr w:rsidR="00E8541E" w:rsidRPr="003F3D94" w14:paraId="1B7ABAD8" w14:textId="77777777" w:rsidTr="0011521A">
        <w:tc>
          <w:tcPr>
            <w:tcW w:w="453" w:type="dxa"/>
            <w:vAlign w:val="center"/>
          </w:tcPr>
          <w:p w14:paraId="3E735FE0" w14:textId="77777777" w:rsidR="00E8541E" w:rsidRPr="003F3D94" w:rsidRDefault="00E8541E" w:rsidP="003F3D94">
            <w:pPr>
              <w:numPr>
                <w:ilvl w:val="0"/>
                <w:numId w:val="48"/>
              </w:numPr>
              <w:suppressAutoHyphens/>
              <w:rPr>
                <w:lang w:val="fr-CH"/>
              </w:rPr>
            </w:pPr>
          </w:p>
        </w:tc>
        <w:tc>
          <w:tcPr>
            <w:tcW w:w="1470" w:type="dxa"/>
            <w:vAlign w:val="center"/>
          </w:tcPr>
          <w:p w14:paraId="6B31E093" w14:textId="77777777" w:rsidR="00E8541E" w:rsidRPr="003F3D94" w:rsidRDefault="00E8541E" w:rsidP="003F3D94">
            <w:pPr>
              <w:suppressAutoHyphens/>
              <w:rPr>
                <w:lang w:val="fr-CH"/>
              </w:rPr>
            </w:pPr>
          </w:p>
        </w:tc>
        <w:tc>
          <w:tcPr>
            <w:tcW w:w="771" w:type="dxa"/>
            <w:vAlign w:val="center"/>
          </w:tcPr>
          <w:p w14:paraId="73815D30" w14:textId="77777777" w:rsidR="00E8541E" w:rsidRPr="003F3D94" w:rsidRDefault="00E8541E" w:rsidP="003F3D94">
            <w:pPr>
              <w:suppressAutoHyphens/>
              <w:rPr>
                <w:lang w:val="fr-CH"/>
              </w:rPr>
            </w:pPr>
          </w:p>
        </w:tc>
        <w:tc>
          <w:tcPr>
            <w:tcW w:w="3481" w:type="dxa"/>
            <w:vAlign w:val="center"/>
          </w:tcPr>
          <w:p w14:paraId="44E0E8F5" w14:textId="77777777" w:rsidR="00E8541E" w:rsidRPr="003F3D94" w:rsidRDefault="00E8541E" w:rsidP="003F3D94">
            <w:pPr>
              <w:suppressAutoHyphens/>
              <w:rPr>
                <w:lang w:val="fr-CH"/>
              </w:rPr>
            </w:pPr>
          </w:p>
        </w:tc>
        <w:tc>
          <w:tcPr>
            <w:tcW w:w="4111" w:type="dxa"/>
            <w:vAlign w:val="center"/>
          </w:tcPr>
          <w:p w14:paraId="0355D5DA" w14:textId="77777777" w:rsidR="00E8541E" w:rsidRPr="003F3D94" w:rsidRDefault="00E8541E" w:rsidP="003F3D94">
            <w:pPr>
              <w:suppressAutoHyphens/>
              <w:rPr>
                <w:lang w:val="fr-CH"/>
              </w:rPr>
            </w:pPr>
          </w:p>
        </w:tc>
        <w:tc>
          <w:tcPr>
            <w:tcW w:w="3969" w:type="dxa"/>
            <w:vAlign w:val="center"/>
          </w:tcPr>
          <w:p w14:paraId="0EF9AD51" w14:textId="77777777" w:rsidR="00E8541E" w:rsidRPr="003F3D94" w:rsidRDefault="00E8541E" w:rsidP="003F3D94">
            <w:pPr>
              <w:suppressAutoHyphens/>
              <w:rPr>
                <w:lang w:val="fr-CH"/>
              </w:rPr>
            </w:pPr>
          </w:p>
        </w:tc>
      </w:tr>
      <w:tr w:rsidR="00E8541E" w:rsidRPr="003F3D94" w14:paraId="38B98321" w14:textId="77777777" w:rsidTr="0011521A">
        <w:tc>
          <w:tcPr>
            <w:tcW w:w="453" w:type="dxa"/>
            <w:vAlign w:val="center"/>
          </w:tcPr>
          <w:p w14:paraId="4E5EAFB5" w14:textId="77777777" w:rsidR="00E8541E" w:rsidRPr="003F3D94" w:rsidRDefault="00E8541E" w:rsidP="003F3D94">
            <w:pPr>
              <w:numPr>
                <w:ilvl w:val="0"/>
                <w:numId w:val="48"/>
              </w:numPr>
              <w:suppressAutoHyphens/>
              <w:rPr>
                <w:lang w:val="fr-CH"/>
              </w:rPr>
            </w:pPr>
          </w:p>
        </w:tc>
        <w:tc>
          <w:tcPr>
            <w:tcW w:w="1470" w:type="dxa"/>
            <w:vAlign w:val="center"/>
          </w:tcPr>
          <w:p w14:paraId="21879849" w14:textId="77777777" w:rsidR="00E8541E" w:rsidRPr="003F3D94" w:rsidRDefault="00E8541E" w:rsidP="003F3D94">
            <w:pPr>
              <w:suppressAutoHyphens/>
              <w:rPr>
                <w:lang w:val="fr-CH"/>
              </w:rPr>
            </w:pPr>
          </w:p>
        </w:tc>
        <w:tc>
          <w:tcPr>
            <w:tcW w:w="771" w:type="dxa"/>
            <w:vAlign w:val="center"/>
          </w:tcPr>
          <w:p w14:paraId="69E9E0B7" w14:textId="77777777" w:rsidR="00E8541E" w:rsidRPr="003F3D94" w:rsidRDefault="00E8541E" w:rsidP="003F3D94">
            <w:pPr>
              <w:suppressAutoHyphens/>
              <w:rPr>
                <w:lang w:val="fr-CH"/>
              </w:rPr>
            </w:pPr>
          </w:p>
        </w:tc>
        <w:tc>
          <w:tcPr>
            <w:tcW w:w="3481" w:type="dxa"/>
            <w:vAlign w:val="center"/>
          </w:tcPr>
          <w:p w14:paraId="4C5EAF29" w14:textId="77777777" w:rsidR="00E8541E" w:rsidRPr="003F3D94" w:rsidRDefault="00E8541E" w:rsidP="003F3D94">
            <w:pPr>
              <w:suppressAutoHyphens/>
              <w:rPr>
                <w:lang w:val="fr-CH"/>
              </w:rPr>
            </w:pPr>
          </w:p>
        </w:tc>
        <w:tc>
          <w:tcPr>
            <w:tcW w:w="4111" w:type="dxa"/>
            <w:vAlign w:val="center"/>
          </w:tcPr>
          <w:p w14:paraId="67729A33" w14:textId="77777777" w:rsidR="00E8541E" w:rsidRPr="003F3D94" w:rsidRDefault="00E8541E" w:rsidP="003F3D94">
            <w:pPr>
              <w:suppressAutoHyphens/>
              <w:rPr>
                <w:lang w:val="fr-CH"/>
              </w:rPr>
            </w:pPr>
          </w:p>
        </w:tc>
        <w:tc>
          <w:tcPr>
            <w:tcW w:w="3969" w:type="dxa"/>
            <w:vAlign w:val="center"/>
          </w:tcPr>
          <w:p w14:paraId="32927C5B" w14:textId="77777777" w:rsidR="00E8541E" w:rsidRPr="003F3D94" w:rsidRDefault="00E8541E" w:rsidP="003F3D94">
            <w:pPr>
              <w:suppressAutoHyphens/>
              <w:rPr>
                <w:lang w:val="fr-CH"/>
              </w:rPr>
            </w:pPr>
          </w:p>
        </w:tc>
      </w:tr>
      <w:tr w:rsidR="00E8541E" w:rsidRPr="003F3D94" w14:paraId="77B05F31" w14:textId="77777777" w:rsidTr="0011521A">
        <w:tc>
          <w:tcPr>
            <w:tcW w:w="453" w:type="dxa"/>
            <w:vAlign w:val="center"/>
          </w:tcPr>
          <w:p w14:paraId="3FE85B2F" w14:textId="77777777" w:rsidR="00E8541E" w:rsidRPr="003F3D94" w:rsidRDefault="00E8541E" w:rsidP="003F3D94">
            <w:pPr>
              <w:numPr>
                <w:ilvl w:val="0"/>
                <w:numId w:val="48"/>
              </w:numPr>
              <w:suppressAutoHyphens/>
              <w:rPr>
                <w:lang w:val="fr-CH"/>
              </w:rPr>
            </w:pPr>
          </w:p>
        </w:tc>
        <w:tc>
          <w:tcPr>
            <w:tcW w:w="1470" w:type="dxa"/>
            <w:vAlign w:val="center"/>
          </w:tcPr>
          <w:p w14:paraId="4FFEFDE1" w14:textId="77777777" w:rsidR="00E8541E" w:rsidRPr="003F3D94" w:rsidRDefault="00E8541E" w:rsidP="003F3D94">
            <w:pPr>
              <w:suppressAutoHyphens/>
              <w:rPr>
                <w:lang w:val="fr-CH"/>
              </w:rPr>
            </w:pPr>
          </w:p>
        </w:tc>
        <w:tc>
          <w:tcPr>
            <w:tcW w:w="771" w:type="dxa"/>
            <w:vAlign w:val="center"/>
          </w:tcPr>
          <w:p w14:paraId="045E787C" w14:textId="77777777" w:rsidR="00E8541E" w:rsidRPr="003F3D94" w:rsidRDefault="00E8541E" w:rsidP="003F3D94">
            <w:pPr>
              <w:suppressAutoHyphens/>
              <w:rPr>
                <w:lang w:val="fr-CH"/>
              </w:rPr>
            </w:pPr>
          </w:p>
        </w:tc>
        <w:tc>
          <w:tcPr>
            <w:tcW w:w="3481" w:type="dxa"/>
            <w:vAlign w:val="center"/>
          </w:tcPr>
          <w:p w14:paraId="3740D50F" w14:textId="77777777" w:rsidR="00E8541E" w:rsidRPr="003F3D94" w:rsidRDefault="00E8541E" w:rsidP="003F3D94">
            <w:pPr>
              <w:suppressAutoHyphens/>
              <w:rPr>
                <w:lang w:val="fr-CH"/>
              </w:rPr>
            </w:pPr>
          </w:p>
        </w:tc>
        <w:tc>
          <w:tcPr>
            <w:tcW w:w="4111" w:type="dxa"/>
            <w:vAlign w:val="center"/>
          </w:tcPr>
          <w:p w14:paraId="4D3A7A23" w14:textId="77777777" w:rsidR="00E8541E" w:rsidRPr="003F3D94" w:rsidRDefault="00E8541E" w:rsidP="003F3D94">
            <w:pPr>
              <w:suppressAutoHyphens/>
              <w:rPr>
                <w:lang w:val="fr-CH"/>
              </w:rPr>
            </w:pPr>
          </w:p>
        </w:tc>
        <w:tc>
          <w:tcPr>
            <w:tcW w:w="3969" w:type="dxa"/>
            <w:vAlign w:val="center"/>
          </w:tcPr>
          <w:p w14:paraId="576C7AD0" w14:textId="77777777" w:rsidR="00E8541E" w:rsidRPr="003F3D94" w:rsidRDefault="00E8541E" w:rsidP="003F3D94">
            <w:pPr>
              <w:suppressAutoHyphens/>
              <w:rPr>
                <w:lang w:val="fr-CH"/>
              </w:rPr>
            </w:pPr>
          </w:p>
        </w:tc>
      </w:tr>
      <w:tr w:rsidR="00E8541E" w:rsidRPr="003F3D94" w14:paraId="580AE7AB" w14:textId="77777777" w:rsidTr="0011521A">
        <w:tc>
          <w:tcPr>
            <w:tcW w:w="453" w:type="dxa"/>
            <w:vAlign w:val="center"/>
          </w:tcPr>
          <w:p w14:paraId="4440CEA4" w14:textId="77777777" w:rsidR="00E8541E" w:rsidRPr="003F3D94" w:rsidRDefault="00E8541E" w:rsidP="003F3D94">
            <w:pPr>
              <w:numPr>
                <w:ilvl w:val="0"/>
                <w:numId w:val="48"/>
              </w:numPr>
              <w:suppressAutoHyphens/>
              <w:rPr>
                <w:lang w:val="fr-CH"/>
              </w:rPr>
            </w:pPr>
          </w:p>
        </w:tc>
        <w:tc>
          <w:tcPr>
            <w:tcW w:w="1470" w:type="dxa"/>
            <w:vAlign w:val="center"/>
          </w:tcPr>
          <w:p w14:paraId="05443C87" w14:textId="77777777" w:rsidR="00E8541E" w:rsidRPr="003F3D94" w:rsidRDefault="00E8541E" w:rsidP="003F3D94">
            <w:pPr>
              <w:suppressAutoHyphens/>
              <w:rPr>
                <w:lang w:val="fr-CH"/>
              </w:rPr>
            </w:pPr>
          </w:p>
        </w:tc>
        <w:tc>
          <w:tcPr>
            <w:tcW w:w="771" w:type="dxa"/>
            <w:vAlign w:val="center"/>
          </w:tcPr>
          <w:p w14:paraId="25D2BD71" w14:textId="77777777" w:rsidR="00E8541E" w:rsidRPr="003F3D94" w:rsidRDefault="00E8541E" w:rsidP="003F3D94">
            <w:pPr>
              <w:suppressAutoHyphens/>
              <w:rPr>
                <w:lang w:val="fr-CH"/>
              </w:rPr>
            </w:pPr>
          </w:p>
        </w:tc>
        <w:tc>
          <w:tcPr>
            <w:tcW w:w="3481" w:type="dxa"/>
            <w:vAlign w:val="center"/>
          </w:tcPr>
          <w:p w14:paraId="20BA6CF2" w14:textId="77777777" w:rsidR="00E8541E" w:rsidRPr="003F3D94" w:rsidRDefault="00E8541E" w:rsidP="003F3D94">
            <w:pPr>
              <w:suppressAutoHyphens/>
              <w:rPr>
                <w:lang w:val="fr-CH"/>
              </w:rPr>
            </w:pPr>
          </w:p>
        </w:tc>
        <w:tc>
          <w:tcPr>
            <w:tcW w:w="4111" w:type="dxa"/>
            <w:vAlign w:val="center"/>
          </w:tcPr>
          <w:p w14:paraId="2AF25209" w14:textId="77777777" w:rsidR="00E8541E" w:rsidRPr="003F3D94" w:rsidRDefault="00E8541E" w:rsidP="003F3D94">
            <w:pPr>
              <w:suppressAutoHyphens/>
              <w:rPr>
                <w:lang w:val="fr-CH"/>
              </w:rPr>
            </w:pPr>
          </w:p>
        </w:tc>
        <w:tc>
          <w:tcPr>
            <w:tcW w:w="3969" w:type="dxa"/>
            <w:vAlign w:val="center"/>
          </w:tcPr>
          <w:p w14:paraId="2D42001B" w14:textId="77777777" w:rsidR="00E8541E" w:rsidRPr="003F3D94" w:rsidRDefault="00E8541E" w:rsidP="003F3D94">
            <w:pPr>
              <w:suppressAutoHyphens/>
              <w:rPr>
                <w:lang w:val="fr-CH"/>
              </w:rPr>
            </w:pPr>
          </w:p>
        </w:tc>
      </w:tr>
      <w:tr w:rsidR="00E8541E" w:rsidRPr="003F3D94" w14:paraId="1FE74EBB" w14:textId="77777777" w:rsidTr="0011521A">
        <w:tc>
          <w:tcPr>
            <w:tcW w:w="453" w:type="dxa"/>
            <w:vAlign w:val="center"/>
          </w:tcPr>
          <w:p w14:paraId="35667F7C" w14:textId="77777777" w:rsidR="00E8541E" w:rsidRPr="003F3D94" w:rsidRDefault="00E8541E" w:rsidP="003F3D94">
            <w:pPr>
              <w:numPr>
                <w:ilvl w:val="0"/>
                <w:numId w:val="48"/>
              </w:numPr>
              <w:suppressAutoHyphens/>
              <w:rPr>
                <w:lang w:val="fr-CH"/>
              </w:rPr>
            </w:pPr>
          </w:p>
        </w:tc>
        <w:tc>
          <w:tcPr>
            <w:tcW w:w="1470" w:type="dxa"/>
            <w:vAlign w:val="center"/>
          </w:tcPr>
          <w:p w14:paraId="38359542" w14:textId="77777777" w:rsidR="00E8541E" w:rsidRPr="003F3D94" w:rsidRDefault="00E8541E" w:rsidP="003F3D94">
            <w:pPr>
              <w:suppressAutoHyphens/>
              <w:rPr>
                <w:lang w:val="fr-CH"/>
              </w:rPr>
            </w:pPr>
          </w:p>
        </w:tc>
        <w:tc>
          <w:tcPr>
            <w:tcW w:w="771" w:type="dxa"/>
            <w:vAlign w:val="center"/>
          </w:tcPr>
          <w:p w14:paraId="7AABDD50" w14:textId="77777777" w:rsidR="00E8541E" w:rsidRPr="003F3D94" w:rsidRDefault="00E8541E" w:rsidP="003F3D94">
            <w:pPr>
              <w:suppressAutoHyphens/>
              <w:rPr>
                <w:lang w:val="fr-CH"/>
              </w:rPr>
            </w:pPr>
          </w:p>
        </w:tc>
        <w:tc>
          <w:tcPr>
            <w:tcW w:w="3481" w:type="dxa"/>
            <w:vAlign w:val="center"/>
          </w:tcPr>
          <w:p w14:paraId="2E564C30" w14:textId="77777777" w:rsidR="00E8541E" w:rsidRPr="003F3D94" w:rsidRDefault="00E8541E" w:rsidP="003F3D94">
            <w:pPr>
              <w:suppressAutoHyphens/>
              <w:rPr>
                <w:lang w:val="fr-CH"/>
              </w:rPr>
            </w:pPr>
          </w:p>
        </w:tc>
        <w:tc>
          <w:tcPr>
            <w:tcW w:w="4111" w:type="dxa"/>
            <w:vAlign w:val="center"/>
          </w:tcPr>
          <w:p w14:paraId="3FB5864F" w14:textId="77777777" w:rsidR="00E8541E" w:rsidRPr="003F3D94" w:rsidRDefault="00E8541E" w:rsidP="003F3D94">
            <w:pPr>
              <w:suppressAutoHyphens/>
              <w:rPr>
                <w:lang w:val="fr-CH"/>
              </w:rPr>
            </w:pPr>
          </w:p>
        </w:tc>
        <w:tc>
          <w:tcPr>
            <w:tcW w:w="3969" w:type="dxa"/>
            <w:vAlign w:val="center"/>
          </w:tcPr>
          <w:p w14:paraId="31EE595F" w14:textId="77777777" w:rsidR="00E8541E" w:rsidRPr="003F3D94" w:rsidRDefault="00E8541E" w:rsidP="003F3D94">
            <w:pPr>
              <w:suppressAutoHyphens/>
              <w:rPr>
                <w:lang w:val="fr-CH"/>
              </w:rPr>
            </w:pPr>
          </w:p>
        </w:tc>
      </w:tr>
      <w:tr w:rsidR="00E8541E" w:rsidRPr="003F3D94" w14:paraId="77A8B929" w14:textId="77777777" w:rsidTr="0011521A">
        <w:tc>
          <w:tcPr>
            <w:tcW w:w="453" w:type="dxa"/>
            <w:vAlign w:val="center"/>
          </w:tcPr>
          <w:p w14:paraId="07C41EC6" w14:textId="77777777" w:rsidR="00E8541E" w:rsidRPr="003F3D94" w:rsidRDefault="00E8541E" w:rsidP="003F3D94">
            <w:pPr>
              <w:numPr>
                <w:ilvl w:val="0"/>
                <w:numId w:val="48"/>
              </w:numPr>
              <w:suppressAutoHyphens/>
              <w:rPr>
                <w:lang w:val="fr-CH"/>
              </w:rPr>
            </w:pPr>
          </w:p>
        </w:tc>
        <w:tc>
          <w:tcPr>
            <w:tcW w:w="1470" w:type="dxa"/>
            <w:vAlign w:val="center"/>
          </w:tcPr>
          <w:p w14:paraId="09DD464F" w14:textId="77777777" w:rsidR="00E8541E" w:rsidRPr="003F3D94" w:rsidRDefault="00E8541E" w:rsidP="003F3D94">
            <w:pPr>
              <w:suppressAutoHyphens/>
              <w:rPr>
                <w:lang w:val="fr-CH"/>
              </w:rPr>
            </w:pPr>
          </w:p>
        </w:tc>
        <w:tc>
          <w:tcPr>
            <w:tcW w:w="771" w:type="dxa"/>
            <w:vAlign w:val="center"/>
          </w:tcPr>
          <w:p w14:paraId="08DEF6E8" w14:textId="77777777" w:rsidR="00E8541E" w:rsidRPr="003F3D94" w:rsidRDefault="00E8541E" w:rsidP="003F3D94">
            <w:pPr>
              <w:suppressAutoHyphens/>
              <w:rPr>
                <w:lang w:val="fr-CH"/>
              </w:rPr>
            </w:pPr>
          </w:p>
        </w:tc>
        <w:tc>
          <w:tcPr>
            <w:tcW w:w="3481" w:type="dxa"/>
            <w:vAlign w:val="center"/>
          </w:tcPr>
          <w:p w14:paraId="6CB2CA37" w14:textId="77777777" w:rsidR="00E8541E" w:rsidRPr="003F3D94" w:rsidRDefault="00E8541E" w:rsidP="003F3D94">
            <w:pPr>
              <w:suppressAutoHyphens/>
              <w:rPr>
                <w:lang w:val="fr-CH"/>
              </w:rPr>
            </w:pPr>
          </w:p>
        </w:tc>
        <w:tc>
          <w:tcPr>
            <w:tcW w:w="4111" w:type="dxa"/>
            <w:vAlign w:val="center"/>
          </w:tcPr>
          <w:p w14:paraId="22049911" w14:textId="77777777" w:rsidR="00E8541E" w:rsidRPr="003F3D94" w:rsidRDefault="00E8541E" w:rsidP="003F3D94">
            <w:pPr>
              <w:suppressAutoHyphens/>
              <w:rPr>
                <w:lang w:val="fr-CH"/>
              </w:rPr>
            </w:pPr>
          </w:p>
        </w:tc>
        <w:tc>
          <w:tcPr>
            <w:tcW w:w="3969" w:type="dxa"/>
            <w:vAlign w:val="center"/>
          </w:tcPr>
          <w:p w14:paraId="2570E909" w14:textId="77777777" w:rsidR="00E8541E" w:rsidRPr="003F3D94" w:rsidRDefault="00E8541E" w:rsidP="003F3D94">
            <w:pPr>
              <w:suppressAutoHyphens/>
              <w:rPr>
                <w:lang w:val="fr-CH"/>
              </w:rPr>
            </w:pPr>
          </w:p>
        </w:tc>
      </w:tr>
      <w:tr w:rsidR="00E8541E" w:rsidRPr="003F3D94" w14:paraId="7F96D55D" w14:textId="77777777" w:rsidTr="0011521A">
        <w:tc>
          <w:tcPr>
            <w:tcW w:w="453" w:type="dxa"/>
            <w:vAlign w:val="center"/>
          </w:tcPr>
          <w:p w14:paraId="1ED45142" w14:textId="77777777" w:rsidR="00E8541E" w:rsidRPr="003F3D94" w:rsidRDefault="00E8541E" w:rsidP="003F3D94">
            <w:pPr>
              <w:numPr>
                <w:ilvl w:val="0"/>
                <w:numId w:val="48"/>
              </w:numPr>
              <w:suppressAutoHyphens/>
              <w:rPr>
                <w:lang w:val="fr-CH"/>
              </w:rPr>
            </w:pPr>
          </w:p>
        </w:tc>
        <w:tc>
          <w:tcPr>
            <w:tcW w:w="1470" w:type="dxa"/>
            <w:vAlign w:val="center"/>
          </w:tcPr>
          <w:p w14:paraId="523E1217" w14:textId="77777777" w:rsidR="00E8541E" w:rsidRPr="003F3D94" w:rsidRDefault="00E8541E" w:rsidP="003F3D94">
            <w:pPr>
              <w:suppressAutoHyphens/>
              <w:rPr>
                <w:lang w:val="fr-CH"/>
              </w:rPr>
            </w:pPr>
          </w:p>
        </w:tc>
        <w:tc>
          <w:tcPr>
            <w:tcW w:w="771" w:type="dxa"/>
            <w:vAlign w:val="center"/>
          </w:tcPr>
          <w:p w14:paraId="3248D047" w14:textId="77777777" w:rsidR="00E8541E" w:rsidRPr="003F3D94" w:rsidRDefault="00E8541E" w:rsidP="003F3D94">
            <w:pPr>
              <w:suppressAutoHyphens/>
              <w:rPr>
                <w:lang w:val="fr-CH"/>
              </w:rPr>
            </w:pPr>
          </w:p>
        </w:tc>
        <w:tc>
          <w:tcPr>
            <w:tcW w:w="3481" w:type="dxa"/>
            <w:vAlign w:val="center"/>
          </w:tcPr>
          <w:p w14:paraId="2E6AF80E" w14:textId="77777777" w:rsidR="00E8541E" w:rsidRPr="003F3D94" w:rsidRDefault="00E8541E" w:rsidP="003F3D94">
            <w:pPr>
              <w:suppressAutoHyphens/>
              <w:rPr>
                <w:lang w:val="fr-CH"/>
              </w:rPr>
            </w:pPr>
          </w:p>
        </w:tc>
        <w:tc>
          <w:tcPr>
            <w:tcW w:w="4111" w:type="dxa"/>
            <w:vAlign w:val="center"/>
          </w:tcPr>
          <w:p w14:paraId="58BAF6C5" w14:textId="77777777" w:rsidR="00E8541E" w:rsidRPr="003F3D94" w:rsidRDefault="00E8541E" w:rsidP="003F3D94">
            <w:pPr>
              <w:suppressAutoHyphens/>
              <w:rPr>
                <w:lang w:val="fr-CH"/>
              </w:rPr>
            </w:pPr>
          </w:p>
        </w:tc>
        <w:tc>
          <w:tcPr>
            <w:tcW w:w="3969" w:type="dxa"/>
            <w:vAlign w:val="center"/>
          </w:tcPr>
          <w:p w14:paraId="1799BA90" w14:textId="77777777" w:rsidR="00E8541E" w:rsidRPr="003F3D94" w:rsidRDefault="00E8541E" w:rsidP="003F3D94">
            <w:pPr>
              <w:suppressAutoHyphens/>
              <w:rPr>
                <w:lang w:val="fr-CH"/>
              </w:rPr>
            </w:pPr>
          </w:p>
        </w:tc>
      </w:tr>
    </w:tbl>
    <w:p w14:paraId="588453AF" w14:textId="77777777" w:rsidR="00E8541E" w:rsidRPr="003F3D94" w:rsidRDefault="00E8541E" w:rsidP="003F3D94">
      <w:pPr>
        <w:suppressAutoHyphens/>
        <w:rPr>
          <w:lang w:val="fr-CH"/>
        </w:rPr>
      </w:pPr>
    </w:p>
    <w:p w14:paraId="678B4700" w14:textId="5BA39858" w:rsidR="00E8541E" w:rsidRPr="003F3D94" w:rsidRDefault="00E8541E" w:rsidP="003F3D94">
      <w:pPr>
        <w:suppressAutoHyphens/>
        <w:rPr>
          <w:lang w:val="fr-CH"/>
        </w:rPr>
      </w:pPr>
      <w:r w:rsidRPr="003F3D94">
        <w:rPr>
          <w:b/>
          <w:lang w:val="fr-CH"/>
        </w:rPr>
        <w:t>Informations relatives aux annexes du contrat (ne faisant pas partie de l’évaluation)</w:t>
      </w:r>
      <w:r w:rsidRPr="003F3D94">
        <w:rPr>
          <w:b/>
          <w:lang w:val="fr-CH"/>
        </w:rPr>
        <w:br/>
      </w:r>
      <w:r w:rsidRPr="003F3D94">
        <w:rPr>
          <w:lang w:val="fr-CH"/>
        </w:rPr>
        <w:t xml:space="preserve">Est considérée comme «entreprise </w:t>
      </w:r>
      <w:r w:rsidR="0011521A">
        <w:rPr>
          <w:lang w:val="fr-CH"/>
        </w:rPr>
        <w:t>associée</w:t>
      </w:r>
      <w:r w:rsidRPr="003F3D94">
        <w:rPr>
          <w:lang w:val="fr-CH"/>
        </w:rPr>
        <w:t xml:space="preserve"> du soumissionnaire» toute entreprise contrôlée par le soumissionnaire ou contrôlant ce dernier. Pour les besoins de cette définition, le contrôle s’entend comme la possibilité d’influencer sensiblement le processus de décision d’une entreprise via une participation majoritaire, la majorité des voix ou d’une autre façon. Les sociétés ayant des participations minoritaires dans l’entreprise sont considérées comme des sous-traitants. Elles ne font donc pas partie du groupe d’entreprises et leurs projets de référence sont non éligibles.</w:t>
      </w:r>
    </w:p>
    <w:p w14:paraId="2C76116C" w14:textId="77777777" w:rsidR="00E8541E" w:rsidRPr="003F3D94" w:rsidRDefault="00E8541E" w:rsidP="003F3D94">
      <w:pPr>
        <w:suppressAutoHyphens/>
        <w:spacing w:after="200" w:line="276" w:lineRule="auto"/>
        <w:rPr>
          <w:lang w:val="fr-CH"/>
        </w:rPr>
      </w:pPr>
      <w:r w:rsidRPr="003F3D94">
        <w:rPr>
          <w:lang w:val="fr-CH"/>
        </w:rPr>
        <w:br w:type="page"/>
      </w:r>
    </w:p>
    <w:tbl>
      <w:tblPr>
        <w:tblStyle w:val="Tabellenraster"/>
        <w:tblW w:w="14317" w:type="dxa"/>
        <w:tblInd w:w="-5" w:type="dxa"/>
        <w:tblLayout w:type="fixed"/>
        <w:tblCellMar>
          <w:top w:w="57" w:type="dxa"/>
          <w:left w:w="57" w:type="dxa"/>
          <w:bottom w:w="57" w:type="dxa"/>
          <w:right w:w="57" w:type="dxa"/>
        </w:tblCellMar>
        <w:tblLook w:val="01E0" w:firstRow="1" w:lastRow="1" w:firstColumn="1" w:lastColumn="1" w:noHBand="0" w:noVBand="0"/>
      </w:tblPr>
      <w:tblGrid>
        <w:gridCol w:w="5103"/>
        <w:gridCol w:w="9214"/>
      </w:tblGrid>
      <w:tr w:rsidR="00E8541E" w:rsidRPr="003F3D94" w14:paraId="68FAD1BC" w14:textId="77777777" w:rsidTr="003F3D94">
        <w:trPr>
          <w:trHeight w:val="486"/>
        </w:trPr>
        <w:tc>
          <w:tcPr>
            <w:tcW w:w="5103" w:type="dxa"/>
            <w:shd w:val="clear" w:color="auto" w:fill="D9D9D9" w:themeFill="background1" w:themeFillShade="D9"/>
          </w:tcPr>
          <w:p w14:paraId="652FB073" w14:textId="77777777" w:rsidR="00E8541E" w:rsidRPr="003F3D94" w:rsidRDefault="00E8541E" w:rsidP="003F3D94">
            <w:pPr>
              <w:suppressAutoHyphens/>
              <w:rPr>
                <w:b/>
                <w:lang w:val="fr-CH"/>
              </w:rPr>
            </w:pPr>
            <w:r w:rsidRPr="003F3D94">
              <w:rPr>
                <w:b/>
                <w:lang w:val="fr-CH"/>
              </w:rPr>
              <w:lastRenderedPageBreak/>
              <w:t>Désignation</w:t>
            </w:r>
          </w:p>
        </w:tc>
        <w:tc>
          <w:tcPr>
            <w:tcW w:w="9214" w:type="dxa"/>
            <w:shd w:val="clear" w:color="auto" w:fill="D9D9D9" w:themeFill="background1" w:themeFillShade="D9"/>
          </w:tcPr>
          <w:p w14:paraId="719129BB" w14:textId="77777777" w:rsidR="00E8541E" w:rsidRPr="003F3D94" w:rsidRDefault="00E8541E" w:rsidP="003F3D94">
            <w:pPr>
              <w:suppressAutoHyphens/>
              <w:rPr>
                <w:b/>
                <w:lang w:val="fr-CH"/>
              </w:rPr>
            </w:pPr>
            <w:r w:rsidRPr="003F3D94">
              <w:rPr>
                <w:b/>
                <w:lang w:val="fr-CH"/>
              </w:rPr>
              <w:t>Données du soumissionnaire</w:t>
            </w:r>
          </w:p>
        </w:tc>
      </w:tr>
      <w:tr w:rsidR="00E8541E" w:rsidRPr="003F3D94" w14:paraId="7E91F6B1" w14:textId="77777777" w:rsidTr="003F3D94">
        <w:trPr>
          <w:trHeight w:val="227"/>
        </w:trPr>
        <w:tc>
          <w:tcPr>
            <w:tcW w:w="5103" w:type="dxa"/>
            <w:vAlign w:val="center"/>
          </w:tcPr>
          <w:p w14:paraId="794CFB3A" w14:textId="77777777" w:rsidR="00E8541E" w:rsidRPr="003F3D94" w:rsidRDefault="00E8541E" w:rsidP="003F3D94">
            <w:pPr>
              <w:suppressAutoHyphens/>
              <w:rPr>
                <w:lang w:val="fr-CH"/>
              </w:rPr>
            </w:pPr>
            <w:r w:rsidRPr="003F3D94">
              <w:rPr>
                <w:lang w:val="fr-CH"/>
              </w:rPr>
              <w:t>Sites du soumissionnaire</w:t>
            </w:r>
          </w:p>
        </w:tc>
        <w:tc>
          <w:tcPr>
            <w:tcW w:w="9214" w:type="dxa"/>
            <w:vAlign w:val="center"/>
          </w:tcPr>
          <w:p w14:paraId="194EC96C" w14:textId="77777777" w:rsidR="00E8541E" w:rsidRPr="003F3D94" w:rsidRDefault="00E8541E" w:rsidP="003F3D94">
            <w:pPr>
              <w:suppressAutoHyphens/>
              <w:rPr>
                <w:lang w:val="fr-CH"/>
              </w:rPr>
            </w:pPr>
          </w:p>
        </w:tc>
      </w:tr>
      <w:tr w:rsidR="00E8541E" w:rsidRPr="003F3D94" w14:paraId="62B35A73" w14:textId="77777777" w:rsidTr="003F3D94">
        <w:trPr>
          <w:trHeight w:val="227"/>
        </w:trPr>
        <w:tc>
          <w:tcPr>
            <w:tcW w:w="5103" w:type="dxa"/>
            <w:vAlign w:val="center"/>
          </w:tcPr>
          <w:p w14:paraId="40B1E8ED" w14:textId="5EF94EB5" w:rsidR="00E8541E" w:rsidRPr="003F3D94" w:rsidRDefault="00E8541E" w:rsidP="003F3D94">
            <w:pPr>
              <w:suppressAutoHyphens/>
              <w:rPr>
                <w:lang w:val="fr-CH"/>
              </w:rPr>
            </w:pPr>
            <w:r w:rsidRPr="003F3D94">
              <w:rPr>
                <w:lang w:val="fr-CH"/>
              </w:rPr>
              <w:t xml:space="preserve">Entreprises </w:t>
            </w:r>
            <w:r w:rsidR="0023148C">
              <w:rPr>
                <w:lang w:val="fr-CH"/>
              </w:rPr>
              <w:t xml:space="preserve">associées </w:t>
            </w:r>
            <w:r w:rsidRPr="003F3D94">
              <w:rPr>
                <w:lang w:val="fr-CH"/>
              </w:rPr>
              <w:t>du soumissionnaire</w:t>
            </w:r>
          </w:p>
        </w:tc>
        <w:tc>
          <w:tcPr>
            <w:tcW w:w="9214" w:type="dxa"/>
            <w:vAlign w:val="center"/>
          </w:tcPr>
          <w:p w14:paraId="0441930F" w14:textId="77777777" w:rsidR="00E8541E" w:rsidRPr="003F3D94" w:rsidRDefault="00E8541E" w:rsidP="003F3D94">
            <w:pPr>
              <w:suppressAutoHyphens/>
              <w:rPr>
                <w:lang w:val="fr-CH"/>
              </w:rPr>
            </w:pPr>
          </w:p>
        </w:tc>
      </w:tr>
      <w:tr w:rsidR="00E8541E" w:rsidRPr="003F3D94" w14:paraId="335C56A6" w14:textId="77777777" w:rsidTr="003F3D94">
        <w:trPr>
          <w:trHeight w:val="227"/>
        </w:trPr>
        <w:tc>
          <w:tcPr>
            <w:tcW w:w="5103" w:type="dxa"/>
            <w:vAlign w:val="center"/>
          </w:tcPr>
          <w:p w14:paraId="15A1C9DE" w14:textId="77777777" w:rsidR="00E8541E" w:rsidRPr="003F3D94" w:rsidRDefault="00E8541E" w:rsidP="003F3D94">
            <w:pPr>
              <w:suppressAutoHyphens/>
              <w:rPr>
                <w:lang w:val="fr-CH"/>
              </w:rPr>
            </w:pPr>
            <w:r w:rsidRPr="003F3D94">
              <w:rPr>
                <w:lang w:val="fr-CH"/>
              </w:rPr>
              <w:t>Sous-traitants du soumissionnaire</w:t>
            </w:r>
          </w:p>
        </w:tc>
        <w:tc>
          <w:tcPr>
            <w:tcW w:w="9214" w:type="dxa"/>
            <w:vAlign w:val="center"/>
          </w:tcPr>
          <w:p w14:paraId="7ACA0630" w14:textId="77777777" w:rsidR="00E8541E" w:rsidRPr="003F3D94" w:rsidRDefault="00E8541E" w:rsidP="003F3D94">
            <w:pPr>
              <w:suppressAutoHyphens/>
              <w:rPr>
                <w:lang w:val="fr-CH"/>
              </w:rPr>
            </w:pPr>
          </w:p>
        </w:tc>
      </w:tr>
    </w:tbl>
    <w:p w14:paraId="7874F7D7" w14:textId="3F7B84B4" w:rsidR="00E8541E" w:rsidRDefault="00E8541E" w:rsidP="003F3D94">
      <w:pPr>
        <w:suppressAutoHyphens/>
        <w:rPr>
          <w:lang w:val="fr-CH"/>
        </w:rPr>
      </w:pPr>
    </w:p>
    <w:p w14:paraId="009EBE8B" w14:textId="77777777" w:rsidR="00E3774D" w:rsidRPr="003F3D94" w:rsidRDefault="00E3774D" w:rsidP="003F3D94">
      <w:pPr>
        <w:suppressAutoHyphens/>
        <w:rPr>
          <w:lang w:val="fr-CH"/>
        </w:rPr>
      </w:pPr>
    </w:p>
    <w:p w14:paraId="3A54F5A2" w14:textId="746EC372" w:rsidR="00E8541E" w:rsidRDefault="00E3774D" w:rsidP="003F3D94">
      <w:pPr>
        <w:suppressAutoHyphens/>
        <w:rPr>
          <w:lang w:val="fr-CH"/>
        </w:rPr>
      </w:pPr>
      <w:r w:rsidRPr="00E3774D">
        <w:rPr>
          <w:lang w:val="fr-CH"/>
        </w:rPr>
        <w:t>La ou les signatures manuscrites ou électroniques simples de la ou des personnes habilitées à signer pour l’entreprise est exigée/sont exigées.</w:t>
      </w:r>
    </w:p>
    <w:p w14:paraId="584CF41C" w14:textId="77777777" w:rsidR="00E3774D" w:rsidRPr="003F3D94" w:rsidRDefault="00E3774D" w:rsidP="003F3D94">
      <w:pPr>
        <w:suppressAutoHyphens/>
        <w:rPr>
          <w:lang w:val="fr-CH"/>
        </w:rPr>
      </w:pPr>
    </w:p>
    <w:p w14:paraId="68600B82" w14:textId="432CDA24" w:rsidR="00E8541E" w:rsidRPr="003F3D94" w:rsidRDefault="00E8541E" w:rsidP="003F3D94">
      <w:pPr>
        <w:suppressAutoHyphens/>
        <w:rPr>
          <w:lang w:val="fr-CH"/>
        </w:rPr>
      </w:pPr>
      <w:r w:rsidRPr="003F3D94">
        <w:rPr>
          <w:lang w:val="fr-CH"/>
        </w:rPr>
        <w:t>Par sa/ses signature(s), le soumissionnaire</w:t>
      </w:r>
      <w:r w:rsidR="002132A0">
        <w:rPr>
          <w:lang w:val="fr-CH"/>
        </w:rPr>
        <w:t xml:space="preserve"> </w:t>
      </w:r>
      <w:r w:rsidRPr="003F3D94">
        <w:rPr>
          <w:lang w:val="fr-CH"/>
        </w:rPr>
        <w:t>confirme l’exactitude et l’exhaustivité des informations fournies.</w:t>
      </w:r>
    </w:p>
    <w:tbl>
      <w:tblPr>
        <w:tblStyle w:val="Tabellenraster"/>
        <w:tblW w:w="14317" w:type="dxa"/>
        <w:tblInd w:w="-5" w:type="dxa"/>
        <w:tblLook w:val="01E0" w:firstRow="1" w:lastRow="1" w:firstColumn="1" w:lastColumn="1" w:noHBand="0" w:noVBand="0"/>
      </w:tblPr>
      <w:tblGrid>
        <w:gridCol w:w="1276"/>
        <w:gridCol w:w="3544"/>
        <w:gridCol w:w="1773"/>
        <w:gridCol w:w="7724"/>
      </w:tblGrid>
      <w:tr w:rsidR="00E8541E" w:rsidRPr="003F3D94" w14:paraId="3829C590" w14:textId="77777777" w:rsidTr="003F3D94">
        <w:trPr>
          <w:trHeight w:val="1368"/>
        </w:trPr>
        <w:tc>
          <w:tcPr>
            <w:tcW w:w="1276" w:type="dxa"/>
            <w:vAlign w:val="center"/>
          </w:tcPr>
          <w:p w14:paraId="47A67B41" w14:textId="77777777" w:rsidR="00E8541E" w:rsidRPr="003F3D94" w:rsidRDefault="00E8541E" w:rsidP="003F3D94">
            <w:pPr>
              <w:suppressAutoHyphens/>
              <w:rPr>
                <w:lang w:val="fr-CH"/>
              </w:rPr>
            </w:pPr>
            <w:r w:rsidRPr="003F3D94">
              <w:rPr>
                <w:lang w:val="fr-CH"/>
              </w:rPr>
              <w:t>Lieu, date:</w:t>
            </w:r>
          </w:p>
        </w:tc>
        <w:tc>
          <w:tcPr>
            <w:tcW w:w="3544" w:type="dxa"/>
            <w:tcBorders>
              <w:bottom w:val="single" w:sz="4" w:space="0" w:color="auto"/>
            </w:tcBorders>
            <w:shd w:val="clear" w:color="auto" w:fill="FFF6C1"/>
            <w:vAlign w:val="center"/>
          </w:tcPr>
          <w:p w14:paraId="58D33E36" w14:textId="6BD7C295" w:rsidR="00E8541E" w:rsidRPr="003F3D94" w:rsidRDefault="00E8541E" w:rsidP="003F3D94">
            <w:pPr>
              <w:suppressAutoHyphens/>
              <w:rPr>
                <w:lang w:val="fr-CH"/>
              </w:rPr>
            </w:pPr>
            <w:r w:rsidRPr="003F3D94">
              <w:rPr>
                <w:lang w:val="fr-CH"/>
              </w:rPr>
              <w:fldChar w:fldCharType="begin">
                <w:ffData>
                  <w:name w:val="Text6"/>
                  <w:enabled/>
                  <w:calcOnExit w:val="0"/>
                  <w:textInput/>
                </w:ffData>
              </w:fldChar>
            </w:r>
            <w:r w:rsidRPr="003F3D94">
              <w:rPr>
                <w:lang w:val="fr-CH"/>
              </w:rPr>
              <w:instrText xml:space="preserve"> FORMTEXT </w:instrText>
            </w:r>
            <w:r w:rsidRPr="003F3D94">
              <w:rPr>
                <w:lang w:val="fr-CH"/>
              </w:rPr>
            </w:r>
            <w:r w:rsidRPr="003F3D94">
              <w:rPr>
                <w:lang w:val="fr-CH"/>
              </w:rPr>
              <w:fldChar w:fldCharType="separate"/>
            </w:r>
            <w:r w:rsidR="00E3774D">
              <w:rPr>
                <w:noProof/>
                <w:lang w:val="fr-CH"/>
              </w:rPr>
              <w:t> </w:t>
            </w:r>
            <w:r w:rsidR="00E3774D">
              <w:rPr>
                <w:noProof/>
                <w:lang w:val="fr-CH"/>
              </w:rPr>
              <w:t> </w:t>
            </w:r>
            <w:r w:rsidR="00E3774D">
              <w:rPr>
                <w:noProof/>
                <w:lang w:val="fr-CH"/>
              </w:rPr>
              <w:t> </w:t>
            </w:r>
            <w:r w:rsidR="00E3774D">
              <w:rPr>
                <w:noProof/>
                <w:lang w:val="fr-CH"/>
              </w:rPr>
              <w:t> </w:t>
            </w:r>
            <w:r w:rsidR="00E3774D">
              <w:rPr>
                <w:noProof/>
                <w:lang w:val="fr-CH"/>
              </w:rPr>
              <w:t> </w:t>
            </w:r>
            <w:r w:rsidRPr="003F3D94">
              <w:rPr>
                <w:lang w:val="fr-CH"/>
              </w:rPr>
              <w:fldChar w:fldCharType="end"/>
            </w:r>
          </w:p>
        </w:tc>
        <w:tc>
          <w:tcPr>
            <w:tcW w:w="1773" w:type="dxa"/>
            <w:vAlign w:val="center"/>
          </w:tcPr>
          <w:p w14:paraId="3B06700A" w14:textId="77777777" w:rsidR="00E8541E" w:rsidRPr="003F3D94" w:rsidRDefault="00E8541E" w:rsidP="003F3D94">
            <w:pPr>
              <w:suppressAutoHyphens/>
              <w:rPr>
                <w:lang w:val="fr-CH"/>
              </w:rPr>
            </w:pPr>
            <w:r w:rsidRPr="003F3D94">
              <w:rPr>
                <w:lang w:val="fr-CH"/>
              </w:rPr>
              <w:t>Signature(s):</w:t>
            </w:r>
          </w:p>
        </w:tc>
        <w:tc>
          <w:tcPr>
            <w:tcW w:w="7724" w:type="dxa"/>
            <w:tcBorders>
              <w:bottom w:val="single" w:sz="4" w:space="0" w:color="auto"/>
            </w:tcBorders>
            <w:shd w:val="clear" w:color="auto" w:fill="FFF6C1"/>
            <w:vAlign w:val="bottom"/>
          </w:tcPr>
          <w:p w14:paraId="010501FC" w14:textId="69432ED6" w:rsidR="00E8541E" w:rsidRPr="003F3D94" w:rsidRDefault="00E8541E" w:rsidP="003F3D94">
            <w:pPr>
              <w:suppressAutoHyphens/>
              <w:rPr>
                <w:lang w:val="fr-CH"/>
              </w:rPr>
            </w:pPr>
            <w:r w:rsidRPr="003F3D94">
              <w:rPr>
                <w:lang w:val="fr-CH"/>
              </w:rPr>
              <w:fldChar w:fldCharType="begin">
                <w:ffData>
                  <w:name w:val=""/>
                  <w:enabled/>
                  <w:calcOnExit w:val="0"/>
                  <w:textInput>
                    <w:default w:val="Prénom/nom"/>
                  </w:textInput>
                </w:ffData>
              </w:fldChar>
            </w:r>
            <w:r w:rsidRPr="003F3D94">
              <w:rPr>
                <w:lang w:val="fr-CH"/>
              </w:rPr>
              <w:instrText xml:space="preserve"> FORMTEXT </w:instrText>
            </w:r>
            <w:r w:rsidRPr="003F3D94">
              <w:rPr>
                <w:lang w:val="fr-CH"/>
              </w:rPr>
            </w:r>
            <w:r w:rsidRPr="003F3D94">
              <w:rPr>
                <w:lang w:val="fr-CH"/>
              </w:rPr>
              <w:fldChar w:fldCharType="separate"/>
            </w:r>
            <w:r w:rsidR="00E3774D">
              <w:rPr>
                <w:noProof/>
                <w:lang w:val="fr-CH"/>
              </w:rPr>
              <w:t>Prénom/nom</w:t>
            </w:r>
            <w:r w:rsidRPr="003F3D94">
              <w:rPr>
                <w:lang w:val="fr-CH"/>
              </w:rPr>
              <w:fldChar w:fldCharType="end"/>
            </w:r>
            <w:r w:rsidRPr="003F3D94">
              <w:rPr>
                <w:lang w:val="fr-CH"/>
              </w:rPr>
              <w:br/>
            </w:r>
            <w:r w:rsidRPr="003F3D94">
              <w:rPr>
                <w:lang w:val="fr-CH"/>
              </w:rPr>
              <w:fldChar w:fldCharType="begin">
                <w:ffData>
                  <w:name w:val=""/>
                  <w:enabled/>
                  <w:calcOnExit w:val="0"/>
                  <w:textInput>
                    <w:default w:val="Fonction"/>
                  </w:textInput>
                </w:ffData>
              </w:fldChar>
            </w:r>
            <w:r w:rsidRPr="003F3D94">
              <w:rPr>
                <w:lang w:val="fr-CH"/>
              </w:rPr>
              <w:instrText xml:space="preserve"> FORMTEXT </w:instrText>
            </w:r>
            <w:r w:rsidRPr="003F3D94">
              <w:rPr>
                <w:lang w:val="fr-CH"/>
              </w:rPr>
            </w:r>
            <w:r w:rsidRPr="003F3D94">
              <w:rPr>
                <w:lang w:val="fr-CH"/>
              </w:rPr>
              <w:fldChar w:fldCharType="separate"/>
            </w:r>
            <w:r w:rsidR="00E3774D">
              <w:rPr>
                <w:noProof/>
                <w:lang w:val="fr-CH"/>
              </w:rPr>
              <w:t>Fonction</w:t>
            </w:r>
            <w:r w:rsidRPr="003F3D94">
              <w:rPr>
                <w:lang w:val="fr-CH"/>
              </w:rPr>
              <w:fldChar w:fldCharType="end"/>
            </w:r>
          </w:p>
        </w:tc>
      </w:tr>
    </w:tbl>
    <w:p w14:paraId="23213D36" w14:textId="77777777" w:rsidR="00E8541E" w:rsidRPr="003F3D94" w:rsidRDefault="00E8541E" w:rsidP="003F3D94">
      <w:pPr>
        <w:suppressAutoHyphens/>
        <w:rPr>
          <w:lang w:val="fr-CH"/>
        </w:rPr>
      </w:pPr>
    </w:p>
    <w:sectPr w:rsidR="00E8541E" w:rsidRPr="003F3D94" w:rsidSect="00EB41F5">
      <w:headerReference w:type="default" r:id="rId13"/>
      <w:footerReference w:type="default" r:id="rId14"/>
      <w:headerReference w:type="first" r:id="rId15"/>
      <w:footerReference w:type="first" r:id="rId16"/>
      <w:pgSz w:w="16838" w:h="11906" w:orient="landscape" w:code="9"/>
      <w:pgMar w:top="1389" w:right="822" w:bottom="1134" w:left="1134" w:header="518" w:footer="7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3A9E6" w14:textId="77777777" w:rsidR="0011521A" w:rsidRDefault="0011521A">
      <w:r>
        <w:separator/>
      </w:r>
    </w:p>
  </w:endnote>
  <w:endnote w:type="continuationSeparator" w:id="0">
    <w:p w14:paraId="1E507AF9" w14:textId="77777777" w:rsidR="0011521A" w:rsidRDefault="00115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9CF5" w14:textId="2DB9D412" w:rsidR="0011521A" w:rsidRPr="00EB41F5" w:rsidRDefault="00E3774D" w:rsidP="00906E5B">
    <w:pPr>
      <w:framePr w:w="14893" w:h="271" w:hSpace="141" w:wrap="around" w:vAnchor="text" w:hAnchor="page" w:x="1135" w:y="354"/>
      <w:spacing w:line="240" w:lineRule="auto"/>
      <w:rPr>
        <w:noProof/>
        <w:color w:val="000000" w:themeColor="text1"/>
        <w:sz w:val="16"/>
        <w:szCs w:val="16"/>
      </w:rPr>
    </w:pPr>
    <w:sdt>
      <w:sdtPr>
        <w:rPr>
          <w:rFonts w:cs="Times New Roman"/>
          <w:noProof/>
          <w:color w:val="000000" w:themeColor="text1"/>
          <w:sz w:val="16"/>
          <w:szCs w:val="16"/>
        </w:rPr>
        <w:id w:val="1625118843"/>
        <w:placeholder>
          <w:docPart w:val="5ADF704AD5CC43B8B13CDFC8FA6D6D68"/>
        </w:placeholder>
        <w:dropDownList>
          <w:listItem w:value="Sélectionnez un élément"/>
          <w:listItem w:displayText="CFF Informatique, Achats" w:value="CFF Informatique, Achats"/>
          <w:listItem w:displayText="CFF Achats du groupe, Biens de consommation" w:value="CFF Achats du groupe, Biens de consommation"/>
          <w:listItem w:displayText="CFF Achats du groupe, Prestations du groupe" w:value="CFF Achats du groupe, Prestations du groupe"/>
        </w:dropDownList>
      </w:sdtPr>
      <w:sdtEndPr/>
      <w:sdtContent>
        <w:r w:rsidR="0011521A">
          <w:rPr>
            <w:rFonts w:cs="Times New Roman"/>
            <w:noProof/>
            <w:color w:val="000000" w:themeColor="text1"/>
            <w:sz w:val="16"/>
          </w:rPr>
          <w:t>CFF Informatique, Achats</w:t>
        </w:r>
      </w:sdtContent>
    </w:sdt>
    <w:r w:rsidR="0011521A">
      <w:t xml:space="preserve"> </w:t>
    </w:r>
  </w:p>
  <w:p w14:paraId="1C433D9C" w14:textId="42C0CE35" w:rsidR="0011521A" w:rsidRPr="00E3774D" w:rsidRDefault="0011521A" w:rsidP="00906E5B">
    <w:pPr>
      <w:framePr w:w="14893" w:h="271" w:hSpace="141" w:wrap="around" w:vAnchor="text" w:hAnchor="page" w:x="1135" w:y="354"/>
      <w:spacing w:line="240" w:lineRule="auto"/>
      <w:rPr>
        <w:lang w:val="fr-CH"/>
      </w:rPr>
    </w:pPr>
    <w:r>
      <w:rPr>
        <w:noProof/>
        <w:sz w:val="16"/>
      </w:rPr>
      <mc:AlternateContent>
        <mc:Choice Requires="wps">
          <w:drawing>
            <wp:anchor distT="0" distB="0" distL="114300" distR="114300" simplePos="0" relativeHeight="251667456" behindDoc="0" locked="0" layoutInCell="0" allowOverlap="1" wp14:anchorId="2F2E2383" wp14:editId="5E5002E7">
              <wp:simplePos x="0" y="0"/>
              <wp:positionH relativeFrom="page">
                <wp:posOffset>0</wp:posOffset>
              </wp:positionH>
              <wp:positionV relativeFrom="page">
                <wp:posOffset>7117715</wp:posOffset>
              </wp:positionV>
              <wp:extent cx="10692130" cy="252095"/>
              <wp:effectExtent l="0" t="0" r="0" b="14605"/>
              <wp:wrapNone/>
              <wp:docPr id="1" name="MSIPCMfa9c4cf189509f2cf330c781" descr="{&quot;HashCode&quot;:-1123451327,&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95AEA0" w14:textId="650CF042" w:rsidR="0011521A" w:rsidRPr="00C66BA2" w:rsidRDefault="002325A3" w:rsidP="00C66BA2">
                          <w:pPr>
                            <w:rPr>
                              <w:rFonts w:cs="Arial"/>
                              <w:color w:val="000000"/>
                              <w:sz w:val="14"/>
                            </w:rPr>
                          </w:pPr>
                          <w:r>
                            <w:rPr>
                              <w:rFonts w:cs="Arial"/>
                              <w:color w:val="000000"/>
                              <w:sz w:val="14"/>
                            </w:rPr>
                            <w:t>C2 –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F2E2383" id="_x0000_t202" coordsize="21600,21600" o:spt="202" path="m,l,21600r21600,l21600,xe">
              <v:stroke joinstyle="miter"/>
              <v:path gradientshapeok="t" o:connecttype="rect"/>
            </v:shapetype>
            <v:shape id="MSIPCMfa9c4cf189509f2cf330c781" o:spid="_x0000_s1026" type="#_x0000_t202" alt="{&quot;HashCode&quot;:-1123451327,&quot;Height&quot;:595.0,&quot;Width&quot;:841.0,&quot;Placement&quot;:&quot;Footer&quot;,&quot;Index&quot;:&quot;Primary&quot;,&quot;Section&quot;:1,&quot;Top&quot;:0.0,&quot;Left&quot;:0.0}" style="position:absolute;margin-left:0;margin-top:560.45pt;width:841.9pt;height:19.85pt;z-index:25166745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u7qGAIAACYEAAAOAAAAZHJzL2Uyb0RvYy54bWysU02P2yAQvVfqf0DcGzveJGqsOKt0V6kq&#10;RbsrZas9YwyxJcxQILHTX98BO0m17anqBQZmmI/3Hqv7vlXkJKxrQBd0OkkpEZpD1ehDQb+/bj99&#10;psR5piumQIuCnoWj9+uPH1adyUUGNahKWIJJtMs7U9Dae5MnieO1aJmbgBEanRJsyzwe7SGpLOsw&#10;e6uSLE0XSQe2Mha4cA5vHwcnXcf8Ugrun6V0whNVUOzNx9XGtQxrsl6x/GCZqRs+tsH+oYuWNRqL&#10;XlM9Ms/I0TZ/pGobbsGB9BMObQJSNlzEGXCaafpumn3NjIizIDjOXGFy/y8tfzrtzYslvv8CPRIY&#10;AOmMyx1ehnl6aduwY6cE/Qjh+Qqb6D3h4VG6WGbTO/RxdGbzLF3OQ57k9txY578KaEkwCmqRlwgX&#10;O+2cH0IvIaGahm2jVORGadIVdHE3T+ODqweTK401bs0Gy/dlP05QQnXGwSwMnDvDtw0W3zHnX5hF&#10;krFfFK5/xkUqwCIwWpTUYH/+7T7EI/bopaRD0RTU/TgyKyhR3zSyks1naRpkFk9o2Ggsp7MZHsrL&#10;rT62D4CCnOLfMDyaIdariykttG8o7E0ohy6mORYtaHkxH/ygYfwYXGw2MQgFZZjf6b3hIXXAMWD6&#10;2r8xa0bgPXL2BBddsfwd/kPswMDm6EE2kZyA7ADnCDiKMdI7fpyg9t/PMer2vde/AAAA//8DAFBL&#10;AwQUAAYACAAAACEAvIBxHd4AAAALAQAADwAAAGRycy9kb3ducmV2LnhtbEyPzU7DMBCE70i8g7VI&#10;3KidIkVtiFNVlYoEBwShD+DG2yStfyLbacPbsznBcWdGs/OVm8kadsUQe+8kZAsBDF3jde9aCYfv&#10;/dMKWEzKaWW8Qwk/GGFT3d+VqtD+5r7wWqeWUYmLhZLQpTQUnMemQ6viwg/oyDv5YFWiM7RcB3Wj&#10;cmv4UoicW9U7+tCpAXcdNpd6tBK2OGbxzezPr/2h/nw/f6Sgd2spHx+m7QuwhFP6C8M8n6ZDRZuO&#10;fnQ6MiOBQBKp2VKsgc1+vnomluOs5SIHXpX8P0P1CwAA//8DAFBLAQItABQABgAIAAAAIQC2gziS&#10;/gAAAOEBAAATAAAAAAAAAAAAAAAAAAAAAABbQ29udGVudF9UeXBlc10ueG1sUEsBAi0AFAAGAAgA&#10;AAAhADj9If/WAAAAlAEAAAsAAAAAAAAAAAAAAAAALwEAAF9yZWxzLy5yZWxzUEsBAi0AFAAGAAgA&#10;AAAhAFcS7uoYAgAAJgQAAA4AAAAAAAAAAAAAAAAALgIAAGRycy9lMm9Eb2MueG1sUEsBAi0AFAAG&#10;AAgAAAAhALyAcR3eAAAACwEAAA8AAAAAAAAAAAAAAAAAcgQAAGRycy9kb3ducmV2LnhtbFBLBQYA&#10;AAAABAAEAPMAAAB9BQAAAAA=&#10;" o:allowincell="f" filled="f" stroked="f" strokeweight=".5pt">
              <v:textbox inset="20pt,0,,0">
                <w:txbxContent>
                  <w:p w14:paraId="2F95AEA0" w14:textId="650CF042" w:rsidR="0011521A" w:rsidRPr="00C66BA2" w:rsidRDefault="002325A3" w:rsidP="00C66BA2">
                    <w:pPr>
                      <w:rPr>
                        <w:rFonts w:cs="Arial"/>
                        <w:color w:val="000000"/>
                        <w:sz w:val="14"/>
                      </w:rPr>
                    </w:pPr>
                    <w:r>
                      <w:rPr>
                        <w:rFonts w:cs="Arial"/>
                        <w:color w:val="000000"/>
                        <w:sz w:val="14"/>
                      </w:rPr>
                      <w:t>C2 – Internal</w:t>
                    </w:r>
                  </w:p>
                </w:txbxContent>
              </v:textbox>
              <w10:wrap anchorx="page" anchory="page"/>
            </v:shape>
          </w:pict>
        </mc:Fallback>
      </mc:AlternateContent>
    </w:r>
    <w:r>
      <w:rPr>
        <w:sz w:val="16"/>
        <w:szCs w:val="16"/>
      </w:rPr>
      <w:fldChar w:fldCharType="begin"/>
    </w:r>
    <w:r w:rsidRPr="00E3774D">
      <w:rPr>
        <w:sz w:val="16"/>
        <w:szCs w:val="16"/>
        <w:lang w:val="fr-CH"/>
      </w:rPr>
      <w:instrText xml:space="preserve"> FILENAME \* MERGEFORMAT </w:instrText>
    </w:r>
    <w:r>
      <w:rPr>
        <w:sz w:val="16"/>
        <w:szCs w:val="16"/>
      </w:rPr>
      <w:fldChar w:fldCharType="separate"/>
    </w:r>
    <w:r w:rsidR="00E3774D">
      <w:rPr>
        <w:noProof/>
        <w:sz w:val="16"/>
        <w:szCs w:val="16"/>
        <w:lang w:val="fr-CH"/>
      </w:rPr>
      <w:t>KFMS_08_DO_Ann._08_Modifications du contrat_V1.0.docx</w:t>
    </w:r>
    <w:r>
      <w:rPr>
        <w:sz w:val="16"/>
        <w:szCs w:val="16"/>
      </w:rPr>
      <w:fldChar w:fldCharType="end"/>
    </w:r>
  </w:p>
  <w:p w14:paraId="5A9F48D6" w14:textId="6348C388" w:rsidR="0011521A" w:rsidRDefault="0011521A" w:rsidP="0048489F">
    <w:pPr>
      <w:tabs>
        <w:tab w:val="center" w:pos="7371"/>
        <w:tab w:val="right" w:pos="14882"/>
      </w:tabs>
      <w:rPr>
        <w:sz w:val="16"/>
        <w:szCs w:val="16"/>
      </w:rPr>
    </w:pPr>
    <w:r w:rsidRPr="00E3774D">
      <w:rPr>
        <w:sz w:val="16"/>
        <w:lang w:val="fr-CH"/>
      </w:rPr>
      <w:tab/>
    </w:r>
    <w:r w:rsidRPr="00E3774D">
      <w:rPr>
        <w:sz w:val="16"/>
        <w:lang w:val="fr-CH"/>
      </w:rPr>
      <w:tab/>
    </w:r>
    <w:r w:rsidRPr="00EB41F5">
      <w:rPr>
        <w:sz w:val="16"/>
        <w:szCs w:val="16"/>
      </w:rPr>
      <w:fldChar w:fldCharType="begin"/>
    </w:r>
    <w:r w:rsidRPr="00EB41F5">
      <w:rPr>
        <w:sz w:val="16"/>
        <w:szCs w:val="16"/>
      </w:rPr>
      <w:instrText xml:space="preserve"> PAGE   \* MERGEFORMAT </w:instrText>
    </w:r>
    <w:r w:rsidRPr="00EB41F5">
      <w:rPr>
        <w:sz w:val="16"/>
        <w:szCs w:val="16"/>
      </w:rPr>
      <w:fldChar w:fldCharType="separate"/>
    </w:r>
    <w:r w:rsidRPr="00EB41F5">
      <w:rPr>
        <w:noProof/>
        <w:sz w:val="16"/>
        <w:szCs w:val="16"/>
      </w:rPr>
      <w:t>1</w:t>
    </w:r>
    <w:r w:rsidRPr="00EB41F5">
      <w:rPr>
        <w:sz w:val="16"/>
        <w:szCs w:val="16"/>
      </w:rPr>
      <w:fldChar w:fldCharType="end"/>
    </w:r>
    <w:r>
      <w:rPr>
        <w:sz w:val="16"/>
      </w:rPr>
      <w:t>/</w:t>
    </w:r>
    <w:r w:rsidRPr="00EB41F5">
      <w:rPr>
        <w:sz w:val="16"/>
        <w:szCs w:val="16"/>
      </w:rPr>
      <w:fldChar w:fldCharType="begin"/>
    </w:r>
    <w:r w:rsidRPr="00EB41F5">
      <w:rPr>
        <w:sz w:val="16"/>
        <w:szCs w:val="16"/>
      </w:rPr>
      <w:instrText xml:space="preserve"> NUMPAGES   \* MERGEFORMAT </w:instrText>
    </w:r>
    <w:r w:rsidRPr="00EB41F5">
      <w:rPr>
        <w:sz w:val="16"/>
        <w:szCs w:val="16"/>
      </w:rPr>
      <w:fldChar w:fldCharType="separate"/>
    </w:r>
    <w:r w:rsidRPr="00EB41F5">
      <w:rPr>
        <w:noProof/>
        <w:sz w:val="16"/>
        <w:szCs w:val="16"/>
      </w:rPr>
      <w:t>1</w:t>
    </w:r>
    <w:r w:rsidRPr="00EB41F5">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C248" w14:textId="77777777" w:rsidR="0011521A" w:rsidRPr="00974FEF" w:rsidRDefault="0011521A" w:rsidP="00974FEF">
    <w:pPr>
      <w:tabs>
        <w:tab w:val="center" w:pos="7371"/>
        <w:tab w:val="right" w:pos="14882"/>
      </w:tabs>
      <w:jc w:val="right"/>
      <w:rPr>
        <w:sz w:val="16"/>
        <w:szCs w:val="16"/>
      </w:rPr>
    </w:pPr>
    <w:r>
      <w:rPr>
        <w:noProof/>
        <w:sz w:val="16"/>
      </w:rPr>
      <mc:AlternateContent>
        <mc:Choice Requires="wps">
          <w:drawing>
            <wp:anchor distT="0" distB="0" distL="114300" distR="114300" simplePos="0" relativeHeight="251668480" behindDoc="0" locked="0" layoutInCell="0" allowOverlap="1" wp14:anchorId="12E5D861" wp14:editId="28970913">
              <wp:simplePos x="0" y="0"/>
              <wp:positionH relativeFrom="page">
                <wp:posOffset>0</wp:posOffset>
              </wp:positionH>
              <wp:positionV relativeFrom="page">
                <wp:posOffset>7117715</wp:posOffset>
              </wp:positionV>
              <wp:extent cx="10692130" cy="252095"/>
              <wp:effectExtent l="0" t="0" r="0" b="14605"/>
              <wp:wrapNone/>
              <wp:docPr id="2" name="MSIPCMe2cc40d3acb9dd127a64a3b0" descr="{&quot;HashCode&quot;:-1123451327,&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D8A09CB" w14:textId="3ED45586" w:rsidR="0011521A" w:rsidRPr="00C66BA2" w:rsidRDefault="002325A3" w:rsidP="00C66BA2">
                          <w:pPr>
                            <w:rPr>
                              <w:rFonts w:cs="Arial"/>
                              <w:color w:val="000000"/>
                              <w:sz w:val="14"/>
                            </w:rPr>
                          </w:pPr>
                          <w:r>
                            <w:rPr>
                              <w:rFonts w:cs="Arial"/>
                              <w:color w:val="000000"/>
                              <w:sz w:val="14"/>
                            </w:rPr>
                            <w:t>C2 –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2E5D861" id="_x0000_t202" coordsize="21600,21600" o:spt="202" path="m,l,21600r21600,l21600,xe">
              <v:stroke joinstyle="miter"/>
              <v:path gradientshapeok="t" o:connecttype="rect"/>
            </v:shapetype>
            <v:shape id="MSIPCMe2cc40d3acb9dd127a64a3b0" o:spid="_x0000_s1027" type="#_x0000_t202" alt="{&quot;HashCode&quot;:-1123451327,&quot;Height&quot;:595.0,&quot;Width&quot;:841.0,&quot;Placement&quot;:&quot;Footer&quot;,&quot;Index&quot;:&quot;FirstPage&quot;,&quot;Section&quot;:1,&quot;Top&quot;:0.0,&quot;Left&quot;:0.0}" style="position:absolute;left:0;text-align:left;margin-left:0;margin-top:560.45pt;width:841.9pt;height:19.85pt;z-index:25166848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26GgIAAC0EAAAOAAAAZHJzL2Uyb0RvYy54bWysU01vGyEQvVfqf0Dc611vbKteeR25iVxV&#10;ipJITpQzZsGLxDIUsHfdX9+B9UeU9lT1AgMzzMd7j8Vt32pyEM4rMBUdj3JKhOFQK7Or6OvL+stX&#10;SnxgpmYajKjoUXh6u/z8adHZUhTQgK6FI5jE+LKzFW1CsGWWed6IlvkRWGHQKcG1LODR7bLasQ6z&#10;tzor8nyWdeBq64AL7/H2fnDSZcovpeDhSUovAtEVxd5CWl1at3HNlgtW7hyzjeKnNtg/dNEyZbDo&#10;JdU9C4zsnfojVau4Aw8yjDi0GUipuEgz4DTj/MM0m4ZZkWZBcLy9wOT/X1r+eNjYZ0dC/w16JDAC&#10;0llferyM8/TStXHHTgn6EcLjBTbRB8Ljo3w2L8Y36OPoLKZFPp/GPNn1uXU+fBfQkmhU1CEvCS52&#10;ePBhCD2HxGoG1krrxI02pKvo7GaapwcXDybXBmtcm41W6Lc9UfW7QbZQH3E+BwP13vK1wh4emA/P&#10;zCHX2DbqNzzhIjVgLThZlDTgfv3tPsYjBeilpEPtVNT/3DMnKNE/DJJTTCd5HtWWTmi4ZMzHkwke&#10;tudbs2/vAHU5xi9ieTJjbNBnUzpo31Dfq1gOXcxwLFrR7dm8C4OU8X9wsVqlINSVZeHBbCyPqSOc&#10;EdqX/o05e8I/IHWPcJYXKz/QMMQORKz2AaRKHEWABzhPuKMmE8un/xNF//6coq6/fPkbAAD//wMA&#10;UEsDBBQABgAIAAAAIQC8gHEd3gAAAAsBAAAPAAAAZHJzL2Rvd25yZXYueG1sTI/NTsMwEITvSLyD&#10;tUjcqJ0iRW2IU1WVigQHBKEP4MbbJK1/Ittpw9uzOcFxZ0az85WbyRp2xRB77yRkCwEMXeN171oJ&#10;h+/90wpYTMppZbxDCT8YYVPd35Wq0P7mvvBap5ZRiYuFktClNBScx6ZDq+LCD+jIO/lgVaIztFwH&#10;daNya/hSiJxb1Tv60KkBdx02l3q0ErY4ZvHN7M+v/aH+fD9/pKB3aykfH6btC7CEU/oLwzyfpkNF&#10;m45+dDoyI4FAEqnZUqyBzX6+eiaW46zlIgdelfw/Q/ULAAD//wMAUEsBAi0AFAAGAAgAAAAhALaD&#10;OJL+AAAA4QEAABMAAAAAAAAAAAAAAAAAAAAAAFtDb250ZW50X1R5cGVzXS54bWxQSwECLQAUAAYA&#10;CAAAACEAOP0h/9YAAACUAQAACwAAAAAAAAAAAAAAAAAvAQAAX3JlbHMvLnJlbHNQSwECLQAUAAYA&#10;CAAAACEApYH9uhoCAAAtBAAADgAAAAAAAAAAAAAAAAAuAgAAZHJzL2Uyb0RvYy54bWxQSwECLQAU&#10;AAYACAAAACEAvIBxHd4AAAALAQAADwAAAAAAAAAAAAAAAAB0BAAAZHJzL2Rvd25yZXYueG1sUEsF&#10;BgAAAAAEAAQA8wAAAH8FAAAAAA==&#10;" o:allowincell="f" filled="f" stroked="f" strokeweight=".5pt">
              <v:textbox inset="20pt,0,,0">
                <w:txbxContent>
                  <w:p w14:paraId="1D8A09CB" w14:textId="3ED45586" w:rsidR="0011521A" w:rsidRPr="00C66BA2" w:rsidRDefault="002325A3" w:rsidP="00C66BA2">
                    <w:pPr>
                      <w:rPr>
                        <w:rFonts w:cs="Arial"/>
                        <w:color w:val="000000"/>
                        <w:sz w:val="14"/>
                      </w:rPr>
                    </w:pPr>
                    <w:r>
                      <w:rPr>
                        <w:rFonts w:cs="Arial"/>
                        <w:color w:val="000000"/>
                        <w:sz w:val="14"/>
                      </w:rPr>
                      <w:t>C2 – Internal</w:t>
                    </w:r>
                  </w:p>
                </w:txbxContent>
              </v:textbox>
              <w10:wrap anchorx="page" anchory="page"/>
            </v:shape>
          </w:pict>
        </mc:Fallback>
      </mc:AlternateContent>
    </w:r>
    <w:r w:rsidRPr="00974FEF">
      <w:rPr>
        <w:sz w:val="16"/>
        <w:szCs w:val="16"/>
      </w:rPr>
      <w:fldChar w:fldCharType="begin"/>
    </w:r>
    <w:r w:rsidRPr="00974FEF">
      <w:rPr>
        <w:sz w:val="16"/>
        <w:szCs w:val="16"/>
      </w:rPr>
      <w:instrText xml:space="preserve"> PAGE   \* MERGEFORMAT </w:instrText>
    </w:r>
    <w:r w:rsidRPr="00974FEF">
      <w:rPr>
        <w:sz w:val="16"/>
        <w:szCs w:val="16"/>
      </w:rPr>
      <w:fldChar w:fldCharType="separate"/>
    </w:r>
    <w:r>
      <w:rPr>
        <w:noProof/>
        <w:sz w:val="16"/>
        <w:szCs w:val="16"/>
      </w:rPr>
      <w:t>1</w:t>
    </w:r>
    <w:r w:rsidRPr="00974FEF">
      <w:rPr>
        <w:sz w:val="16"/>
        <w:szCs w:val="16"/>
      </w:rPr>
      <w:fldChar w:fldCharType="end"/>
    </w:r>
    <w:r>
      <w:rPr>
        <w:sz w:val="16"/>
      </w:rPr>
      <w:t>/</w:t>
    </w:r>
    <w:r w:rsidRPr="00974FEF">
      <w:rPr>
        <w:sz w:val="16"/>
        <w:szCs w:val="16"/>
      </w:rPr>
      <w:fldChar w:fldCharType="begin"/>
    </w:r>
    <w:r w:rsidRPr="00974FEF">
      <w:rPr>
        <w:sz w:val="16"/>
        <w:szCs w:val="16"/>
      </w:rPr>
      <w:instrText xml:space="preserve"> NUMPAGES   \* MERGEFORMAT </w:instrText>
    </w:r>
    <w:r w:rsidRPr="00974FEF">
      <w:rPr>
        <w:sz w:val="16"/>
        <w:szCs w:val="16"/>
      </w:rPr>
      <w:fldChar w:fldCharType="separate"/>
    </w:r>
    <w:r>
      <w:rPr>
        <w:noProof/>
        <w:sz w:val="16"/>
        <w:szCs w:val="16"/>
      </w:rPr>
      <w:t>1</w:t>
    </w:r>
    <w:r w:rsidRPr="00974FE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341CE" w14:textId="77777777" w:rsidR="0011521A" w:rsidRDefault="0011521A">
      <w:r>
        <w:separator/>
      </w:r>
    </w:p>
  </w:footnote>
  <w:footnote w:type="continuationSeparator" w:id="0">
    <w:p w14:paraId="12AD6367" w14:textId="77777777" w:rsidR="0011521A" w:rsidRDefault="00115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758" w:type="dxa"/>
      <w:tblLayout w:type="fixed"/>
      <w:tblCellMar>
        <w:left w:w="0" w:type="dxa"/>
        <w:right w:w="0" w:type="dxa"/>
      </w:tblCellMar>
      <w:tblLook w:val="01E0" w:firstRow="1" w:lastRow="1" w:firstColumn="1" w:lastColumn="1" w:noHBand="0" w:noVBand="0"/>
    </w:tblPr>
    <w:tblGrid>
      <w:gridCol w:w="4111"/>
      <w:gridCol w:w="8647"/>
    </w:tblGrid>
    <w:tr w:rsidR="0011521A" w:rsidRPr="003676CE" w14:paraId="6EFB34D6" w14:textId="77777777" w:rsidTr="001B270A">
      <w:trPr>
        <w:cantSplit/>
        <w:trHeight w:hRule="exact" w:val="142"/>
      </w:trPr>
      <w:tc>
        <w:tcPr>
          <w:tcW w:w="4111" w:type="dxa"/>
        </w:tcPr>
        <w:p w14:paraId="01B3EBE4" w14:textId="77777777" w:rsidR="0011521A" w:rsidRPr="003676CE" w:rsidRDefault="0011521A"/>
      </w:tc>
      <w:tc>
        <w:tcPr>
          <w:tcW w:w="8647" w:type="dxa"/>
          <w:vMerge w:val="restart"/>
        </w:tcPr>
        <w:p w14:paraId="6E6D379B" w14:textId="77777777" w:rsidR="0011521A" w:rsidRPr="003676CE" w:rsidRDefault="0011521A">
          <w:bookmarkStart w:id="2" w:name="BkmCargoInt2"/>
          <w:r>
            <w:rPr>
              <w:noProof/>
            </w:rPr>
            <w:drawing>
              <wp:inline distT="0" distB="0" distL="0" distR="0" wp14:anchorId="53720B45" wp14:editId="592725B7">
                <wp:extent cx="1661160" cy="224790"/>
                <wp:effectExtent l="0" t="0" r="0" b="3810"/>
                <wp:docPr id="19" name="Bild 4" descr="SBB_POS_2F_CMYK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BB_POS_2F_CMYK_30"/>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1661160" cy="224790"/>
                        </a:xfrm>
                        <a:prstGeom prst="rect">
                          <a:avLst/>
                        </a:prstGeom>
                        <a:noFill/>
                        <a:ln>
                          <a:noFill/>
                        </a:ln>
                      </pic:spPr>
                    </pic:pic>
                  </a:graphicData>
                </a:graphic>
              </wp:inline>
            </w:drawing>
          </w:r>
          <w:bookmarkStart w:id="3" w:name="BkmCargo2"/>
          <w:bookmarkEnd w:id="2"/>
          <w:r>
            <w:rPr>
              <w:noProof/>
            </w:rPr>
            <w:drawing>
              <wp:inline distT="0" distB="0" distL="0" distR="0" wp14:anchorId="4DDEBA8A" wp14:editId="74A730E6">
                <wp:extent cx="2714625" cy="229870"/>
                <wp:effectExtent l="0" t="0" r="9525" b="0"/>
                <wp:docPr id="20" name="Bild 5" descr="CARGO_POS_2F_CMYK_100 Kop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RGO_POS_2F_CMYK_100 Kopie2"/>
                        <pic:cNvPicPr>
                          <a:picLocks noChangeAspect="1" noChangeArrowheads="1"/>
                        </pic:cNvPicPr>
                      </pic:nvPicPr>
                      <pic:blipFill>
                        <a:blip r:embed="rId3">
                          <a:extLst>
                            <a:ext uri="{BEBA8EAE-BF5A-486C-A8C5-ECC9F3942E4B}">
                              <a14:imgProps xmlns:a14="http://schemas.microsoft.com/office/drawing/2010/main">
                                <a14:imgLayer r:embed="rId4">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2714625" cy="229870"/>
                        </a:xfrm>
                        <a:prstGeom prst="rect">
                          <a:avLst/>
                        </a:prstGeom>
                        <a:noFill/>
                        <a:ln>
                          <a:noFill/>
                        </a:ln>
                      </pic:spPr>
                    </pic:pic>
                  </a:graphicData>
                </a:graphic>
              </wp:inline>
            </w:drawing>
          </w:r>
          <w:bookmarkStart w:id="4" w:name="BkmSBB2"/>
          <w:bookmarkEnd w:id="3"/>
          <w:r>
            <w:rPr>
              <w:noProof/>
            </w:rPr>
            <w:drawing>
              <wp:inline distT="0" distB="0" distL="0" distR="0" wp14:anchorId="4D0BCF8E" wp14:editId="592658EB">
                <wp:extent cx="2063115" cy="229870"/>
                <wp:effectExtent l="0" t="0" r="0" b="0"/>
                <wp:docPr id="21" name="Bild 6"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BB_POS_2F_CMYK_100"/>
                        <pic:cNvPicPr>
                          <a:picLocks noChangeAspect="1" noChangeArrowheads="1"/>
                        </pic:cNvPicPr>
                      </pic:nvPicPr>
                      <pic:blipFill>
                        <a:blip r:embed="rId5">
                          <a:extLst>
                            <a:ext uri="{BEBA8EAE-BF5A-486C-A8C5-ECC9F3942E4B}">
                              <a14:imgProps xmlns:a14="http://schemas.microsoft.com/office/drawing/2010/main">
                                <a14:imgLayer r:embed="rId6">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2063115" cy="229870"/>
                        </a:xfrm>
                        <a:prstGeom prst="rect">
                          <a:avLst/>
                        </a:prstGeom>
                        <a:noFill/>
                        <a:ln>
                          <a:noFill/>
                        </a:ln>
                      </pic:spPr>
                    </pic:pic>
                  </a:graphicData>
                </a:graphic>
              </wp:inline>
            </w:drawing>
          </w:r>
          <w:bookmarkEnd w:id="4"/>
        </w:p>
      </w:tc>
    </w:tr>
    <w:tr w:rsidR="0011521A" w:rsidRPr="003676CE" w14:paraId="10E81388" w14:textId="77777777" w:rsidTr="001B270A">
      <w:trPr>
        <w:cantSplit/>
        <w:trHeight w:hRule="exact" w:val="397"/>
      </w:trPr>
      <w:tc>
        <w:tcPr>
          <w:tcW w:w="4111" w:type="dxa"/>
        </w:tcPr>
        <w:p w14:paraId="3626EC81" w14:textId="77777777" w:rsidR="0011521A" w:rsidRPr="003676CE" w:rsidRDefault="0011521A"/>
      </w:tc>
      <w:tc>
        <w:tcPr>
          <w:tcW w:w="8647" w:type="dxa"/>
          <w:vMerge/>
        </w:tcPr>
        <w:p w14:paraId="0E4BE6F6" w14:textId="77777777" w:rsidR="0011521A" w:rsidRPr="003676CE" w:rsidRDefault="0011521A">
          <w:pPr>
            <w:rPr>
              <w:vanish/>
            </w:rPr>
          </w:pPr>
        </w:p>
      </w:tc>
    </w:tr>
    <w:tr w:rsidR="0011521A" w:rsidRPr="00A01AE9" w14:paraId="2A79C6FB" w14:textId="77777777" w:rsidTr="001B270A">
      <w:tblPrEx>
        <w:tblLook w:val="0000" w:firstRow="0" w:lastRow="0" w:firstColumn="0" w:lastColumn="0" w:noHBand="0" w:noVBand="0"/>
      </w:tblPrEx>
      <w:trPr>
        <w:trHeight w:hRule="exact" w:val="851"/>
      </w:trPr>
      <w:tc>
        <w:tcPr>
          <w:tcW w:w="12758" w:type="dxa"/>
          <w:gridSpan w:val="2"/>
          <w:vAlign w:val="bottom"/>
        </w:tcPr>
        <w:p w14:paraId="324209AC" w14:textId="77777777" w:rsidR="0011521A" w:rsidRPr="00A01AE9" w:rsidRDefault="0011521A">
          <w:pPr>
            <w:rPr>
              <w:sz w:val="18"/>
            </w:rPr>
          </w:pPr>
        </w:p>
      </w:tc>
    </w:tr>
  </w:tbl>
  <w:p w14:paraId="1CD34734" w14:textId="77777777" w:rsidR="0011521A" w:rsidRPr="003676CE" w:rsidRDefault="0011521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24A8" w14:textId="77777777" w:rsidR="0011521A" w:rsidRPr="00FB162F" w:rsidRDefault="0011521A" w:rsidP="00974FEF">
    <w:pPr>
      <w:pStyle w:val="Kopfzeile"/>
      <w:framePr w:wrap="auto" w:vAnchor="margin" w:yAlign="inline"/>
    </w:pPr>
    <w:bookmarkStart w:id="5" w:name="BkmSBB1"/>
    <w:bookmarkStart w:id="6" w:name="BkmLogo"/>
    <w:r>
      <w:rPr>
        <w:noProof/>
      </w:rPr>
      <w:drawing>
        <wp:anchor distT="0" distB="0" distL="114300" distR="114300" simplePos="0" relativeHeight="251654144" behindDoc="1" locked="0" layoutInCell="1" allowOverlap="1" wp14:anchorId="7D9BD5E4" wp14:editId="5E6990D3">
          <wp:simplePos x="0" y="0"/>
          <wp:positionH relativeFrom="column">
            <wp:posOffset>7442200</wp:posOffset>
          </wp:positionH>
          <wp:positionV relativeFrom="paragraph">
            <wp:posOffset>4445</wp:posOffset>
          </wp:positionV>
          <wp:extent cx="2062800" cy="219600"/>
          <wp:effectExtent l="0" t="0" r="0" b="9525"/>
          <wp:wrapTight wrapText="bothSides">
            <wp:wrapPolygon edited="0">
              <wp:start x="0" y="0"/>
              <wp:lineTo x="0" y="20661"/>
              <wp:lineTo x="7182" y="20661"/>
              <wp:lineTo x="21347" y="20661"/>
              <wp:lineTo x="21347" y="0"/>
              <wp:lineTo x="7182" y="0"/>
              <wp:lineTo x="0" y="0"/>
            </wp:wrapPolygon>
          </wp:wrapTight>
          <wp:docPr id="2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BB_POS_2F_CMYK_10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062800" cy="2196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954CCB0"/>
    <w:lvl w:ilvl="0">
      <w:start w:val="1"/>
      <w:numFmt w:val="bullet"/>
      <w:pStyle w:val="Aufzhlungszeichen5"/>
      <w:lvlText w:val="è"/>
      <w:lvlJc w:val="left"/>
      <w:pPr>
        <w:ind w:left="1492" w:hanging="360"/>
      </w:pPr>
      <w:rPr>
        <w:rFonts w:ascii="Wingdings" w:hAnsi="Wingdings" w:hint="default"/>
      </w:rPr>
    </w:lvl>
  </w:abstractNum>
  <w:abstractNum w:abstractNumId="1" w15:restartNumberingAfterBreak="0">
    <w:nsid w:val="FFFFFF81"/>
    <w:multiLevelType w:val="singleLevel"/>
    <w:tmpl w:val="0CD0D28A"/>
    <w:lvl w:ilvl="0">
      <w:start w:val="1"/>
      <w:numFmt w:val="bullet"/>
      <w:pStyle w:val="Aufzhlungszeichen4"/>
      <w:lvlText w:val="è"/>
      <w:lvlJc w:val="left"/>
      <w:pPr>
        <w:ind w:left="1209" w:hanging="360"/>
      </w:pPr>
      <w:rPr>
        <w:rFonts w:ascii="Wingdings" w:hAnsi="Wingdings" w:hint="default"/>
      </w:rPr>
    </w:lvl>
  </w:abstractNum>
  <w:abstractNum w:abstractNumId="2" w15:restartNumberingAfterBreak="0">
    <w:nsid w:val="FFFFFF82"/>
    <w:multiLevelType w:val="singleLevel"/>
    <w:tmpl w:val="3F32C0C8"/>
    <w:lvl w:ilvl="0">
      <w:start w:val="1"/>
      <w:numFmt w:val="bullet"/>
      <w:pStyle w:val="Aufzhlungszeichen3"/>
      <w:lvlText w:val="è"/>
      <w:lvlJc w:val="left"/>
      <w:pPr>
        <w:ind w:left="926" w:hanging="360"/>
      </w:pPr>
      <w:rPr>
        <w:rFonts w:ascii="Wingdings" w:hAnsi="Wingdings" w:hint="default"/>
      </w:rPr>
    </w:lvl>
  </w:abstractNum>
  <w:abstractNum w:abstractNumId="3" w15:restartNumberingAfterBreak="0">
    <w:nsid w:val="FFFFFF83"/>
    <w:multiLevelType w:val="singleLevel"/>
    <w:tmpl w:val="378C4514"/>
    <w:lvl w:ilvl="0">
      <w:start w:val="1"/>
      <w:numFmt w:val="bullet"/>
      <w:pStyle w:val="Aufzhlungszeichen2"/>
      <w:lvlText w:val="è"/>
      <w:lvlJc w:val="left"/>
      <w:pPr>
        <w:ind w:left="643" w:hanging="360"/>
      </w:pPr>
      <w:rPr>
        <w:rFonts w:ascii="Wingdings" w:hAnsi="Wingdings" w:hint="default"/>
      </w:rPr>
    </w:lvl>
  </w:abstractNum>
  <w:abstractNum w:abstractNumId="4" w15:restartNumberingAfterBreak="0">
    <w:nsid w:val="FFFFFF89"/>
    <w:multiLevelType w:val="singleLevel"/>
    <w:tmpl w:val="6AD252E6"/>
    <w:lvl w:ilvl="0">
      <w:start w:val="1"/>
      <w:numFmt w:val="bullet"/>
      <w:pStyle w:val="Aufzhlungszeichen"/>
      <w:lvlText w:val="è"/>
      <w:lvlJc w:val="left"/>
      <w:pPr>
        <w:ind w:left="360" w:hanging="360"/>
      </w:pPr>
      <w:rPr>
        <w:rFonts w:ascii="Wingdings" w:hAnsi="Wingdings" w:hint="default"/>
      </w:rPr>
    </w:lvl>
  </w:abstractNum>
  <w:abstractNum w:abstractNumId="5" w15:restartNumberingAfterBreak="0">
    <w:nsid w:val="120F7FAE"/>
    <w:multiLevelType w:val="hybridMultilevel"/>
    <w:tmpl w:val="7702F0B0"/>
    <w:lvl w:ilvl="0" w:tplc="278CA4D8">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E54413A"/>
    <w:multiLevelType w:val="multilevel"/>
    <w:tmpl w:val="3306F49E"/>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94" w:hanging="794"/>
      </w:pPr>
      <w:rPr>
        <w:rFonts w:hint="default"/>
      </w:rPr>
    </w:lvl>
    <w:lvl w:ilvl="2">
      <w:start w:val="1"/>
      <w:numFmt w:val="decimal"/>
      <w:pStyle w:val="berschrift3"/>
      <w:lvlText w:val="%1.%2.%3."/>
      <w:lvlJc w:val="left"/>
      <w:pPr>
        <w:ind w:left="1224" w:hanging="1224"/>
      </w:pPr>
      <w:rPr>
        <w:rFonts w:hint="default"/>
      </w:rPr>
    </w:lvl>
    <w:lvl w:ilvl="3">
      <w:start w:val="1"/>
      <w:numFmt w:val="decimal"/>
      <w:pStyle w:val="berschrift4"/>
      <w:lvlText w:val="%1.%2.%3.%4."/>
      <w:lvlJc w:val="left"/>
      <w:pPr>
        <w:ind w:left="1728" w:hanging="1728"/>
      </w:pPr>
      <w:rPr>
        <w:rFonts w:hint="default"/>
      </w:rPr>
    </w:lvl>
    <w:lvl w:ilvl="4">
      <w:start w:val="1"/>
      <w:numFmt w:val="decimal"/>
      <w:pStyle w:val="berschrift5"/>
      <w:lvlText w:val="%1.%2.%3.%4.%5."/>
      <w:lvlJc w:val="left"/>
      <w:pPr>
        <w:ind w:left="2232" w:hanging="2232"/>
      </w:pPr>
      <w:rPr>
        <w:rFonts w:hint="default"/>
      </w:rPr>
    </w:lvl>
    <w:lvl w:ilvl="5">
      <w:start w:val="1"/>
      <w:numFmt w:val="decimal"/>
      <w:pStyle w:val="berschrift6"/>
      <w:lvlText w:val="%1.%2.%3.%4.%5.%6."/>
      <w:lvlJc w:val="left"/>
      <w:pPr>
        <w:ind w:left="2736" w:hanging="2736"/>
      </w:pPr>
      <w:rPr>
        <w:rFonts w:hint="default"/>
      </w:rPr>
    </w:lvl>
    <w:lvl w:ilvl="6">
      <w:start w:val="1"/>
      <w:numFmt w:val="decimal"/>
      <w:pStyle w:val="berschrift7"/>
      <w:lvlText w:val="%1.%2.%3.%4.%5.%6.%7."/>
      <w:lvlJc w:val="left"/>
      <w:pPr>
        <w:ind w:left="3240" w:hanging="3240"/>
      </w:pPr>
      <w:rPr>
        <w:rFonts w:hint="default"/>
      </w:rPr>
    </w:lvl>
    <w:lvl w:ilvl="7">
      <w:start w:val="1"/>
      <w:numFmt w:val="decimal"/>
      <w:pStyle w:val="berschrift8"/>
      <w:lvlText w:val="%1.%2.%3.%4.%5.%6.%7.%8."/>
      <w:lvlJc w:val="left"/>
      <w:pPr>
        <w:ind w:left="3744" w:hanging="3744"/>
      </w:pPr>
      <w:rPr>
        <w:rFonts w:hint="default"/>
      </w:rPr>
    </w:lvl>
    <w:lvl w:ilvl="8">
      <w:start w:val="1"/>
      <w:numFmt w:val="decimal"/>
      <w:pStyle w:val="berschrift9"/>
      <w:lvlText w:val="%1.%2.%3.%4.%5.%6.%7.%8.%9."/>
      <w:lvlJc w:val="left"/>
      <w:pPr>
        <w:ind w:left="4320" w:hanging="4320"/>
      </w:pPr>
      <w:rPr>
        <w:rFonts w:hint="default"/>
      </w:rPr>
    </w:lvl>
  </w:abstractNum>
  <w:abstractNum w:abstractNumId="7" w15:restartNumberingAfterBreak="0">
    <w:nsid w:val="339F0689"/>
    <w:multiLevelType w:val="hybridMultilevel"/>
    <w:tmpl w:val="BCE2CAC2"/>
    <w:lvl w:ilvl="0" w:tplc="FD94A3FC">
      <w:start w:val="1"/>
      <w:numFmt w:val="bullet"/>
      <w:pStyle w:val="Listenabsatz"/>
      <w:lvlText w:val="è"/>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8" w15:restartNumberingAfterBreak="0">
    <w:nsid w:val="33E46B58"/>
    <w:multiLevelType w:val="hybridMultilevel"/>
    <w:tmpl w:val="C3AAE6E2"/>
    <w:lvl w:ilvl="0" w:tplc="14DC9E24">
      <w:start w:val="1"/>
      <w:numFmt w:val="bullet"/>
      <w:lvlText w:val=""/>
      <w:lvlJc w:val="left"/>
      <w:pPr>
        <w:tabs>
          <w:tab w:val="num" w:pos="720"/>
        </w:tabs>
        <w:ind w:left="720" w:hanging="360"/>
      </w:pPr>
      <w:rPr>
        <w:rFonts w:ascii="Wingdings 3" w:hAnsi="Wingdings 3" w:hint="default"/>
      </w:rPr>
    </w:lvl>
    <w:lvl w:ilvl="1" w:tplc="63FE9900" w:tentative="1">
      <w:start w:val="1"/>
      <w:numFmt w:val="bullet"/>
      <w:lvlText w:val=""/>
      <w:lvlJc w:val="left"/>
      <w:pPr>
        <w:tabs>
          <w:tab w:val="num" w:pos="1440"/>
        </w:tabs>
        <w:ind w:left="1440" w:hanging="360"/>
      </w:pPr>
      <w:rPr>
        <w:rFonts w:ascii="Wingdings 3" w:hAnsi="Wingdings 3" w:hint="default"/>
      </w:rPr>
    </w:lvl>
    <w:lvl w:ilvl="2" w:tplc="2DE66034" w:tentative="1">
      <w:start w:val="1"/>
      <w:numFmt w:val="bullet"/>
      <w:lvlText w:val=""/>
      <w:lvlJc w:val="left"/>
      <w:pPr>
        <w:tabs>
          <w:tab w:val="num" w:pos="2160"/>
        </w:tabs>
        <w:ind w:left="2160" w:hanging="360"/>
      </w:pPr>
      <w:rPr>
        <w:rFonts w:ascii="Wingdings 3" w:hAnsi="Wingdings 3" w:hint="default"/>
      </w:rPr>
    </w:lvl>
    <w:lvl w:ilvl="3" w:tplc="0A2A3C8C" w:tentative="1">
      <w:start w:val="1"/>
      <w:numFmt w:val="bullet"/>
      <w:lvlText w:val=""/>
      <w:lvlJc w:val="left"/>
      <w:pPr>
        <w:tabs>
          <w:tab w:val="num" w:pos="2880"/>
        </w:tabs>
        <w:ind w:left="2880" w:hanging="360"/>
      </w:pPr>
      <w:rPr>
        <w:rFonts w:ascii="Wingdings 3" w:hAnsi="Wingdings 3" w:hint="default"/>
      </w:rPr>
    </w:lvl>
    <w:lvl w:ilvl="4" w:tplc="30D0FEBA" w:tentative="1">
      <w:start w:val="1"/>
      <w:numFmt w:val="bullet"/>
      <w:lvlText w:val=""/>
      <w:lvlJc w:val="left"/>
      <w:pPr>
        <w:tabs>
          <w:tab w:val="num" w:pos="3600"/>
        </w:tabs>
        <w:ind w:left="3600" w:hanging="360"/>
      </w:pPr>
      <w:rPr>
        <w:rFonts w:ascii="Wingdings 3" w:hAnsi="Wingdings 3" w:hint="default"/>
      </w:rPr>
    </w:lvl>
    <w:lvl w:ilvl="5" w:tplc="D20EDEE6" w:tentative="1">
      <w:start w:val="1"/>
      <w:numFmt w:val="bullet"/>
      <w:lvlText w:val=""/>
      <w:lvlJc w:val="left"/>
      <w:pPr>
        <w:tabs>
          <w:tab w:val="num" w:pos="4320"/>
        </w:tabs>
        <w:ind w:left="4320" w:hanging="360"/>
      </w:pPr>
      <w:rPr>
        <w:rFonts w:ascii="Wingdings 3" w:hAnsi="Wingdings 3" w:hint="default"/>
      </w:rPr>
    </w:lvl>
    <w:lvl w:ilvl="6" w:tplc="ACE20710" w:tentative="1">
      <w:start w:val="1"/>
      <w:numFmt w:val="bullet"/>
      <w:lvlText w:val=""/>
      <w:lvlJc w:val="left"/>
      <w:pPr>
        <w:tabs>
          <w:tab w:val="num" w:pos="5040"/>
        </w:tabs>
        <w:ind w:left="5040" w:hanging="360"/>
      </w:pPr>
      <w:rPr>
        <w:rFonts w:ascii="Wingdings 3" w:hAnsi="Wingdings 3" w:hint="default"/>
      </w:rPr>
    </w:lvl>
    <w:lvl w:ilvl="7" w:tplc="717C2FCC" w:tentative="1">
      <w:start w:val="1"/>
      <w:numFmt w:val="bullet"/>
      <w:lvlText w:val=""/>
      <w:lvlJc w:val="left"/>
      <w:pPr>
        <w:tabs>
          <w:tab w:val="num" w:pos="5760"/>
        </w:tabs>
        <w:ind w:left="5760" w:hanging="360"/>
      </w:pPr>
      <w:rPr>
        <w:rFonts w:ascii="Wingdings 3" w:hAnsi="Wingdings 3" w:hint="default"/>
      </w:rPr>
    </w:lvl>
    <w:lvl w:ilvl="8" w:tplc="32BA88C0"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3E5D499E"/>
    <w:multiLevelType w:val="hybridMultilevel"/>
    <w:tmpl w:val="FAE4A6C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19A7254"/>
    <w:multiLevelType w:val="hybridMultilevel"/>
    <w:tmpl w:val="8E000CAC"/>
    <w:lvl w:ilvl="0" w:tplc="A38CB230">
      <w:start w:val="1"/>
      <w:numFmt w:val="bullet"/>
      <w:pStyle w:val="Liste"/>
      <w:lvlText w:val="è"/>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ABB3A6A"/>
    <w:multiLevelType w:val="hybridMultilevel"/>
    <w:tmpl w:val="F39A01E2"/>
    <w:lvl w:ilvl="0" w:tplc="AEA20D8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C7246A8"/>
    <w:multiLevelType w:val="hybridMultilevel"/>
    <w:tmpl w:val="87180BD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15:restartNumberingAfterBreak="0">
    <w:nsid w:val="5F661339"/>
    <w:multiLevelType w:val="hybridMultilevel"/>
    <w:tmpl w:val="EE503282"/>
    <w:lvl w:ilvl="0" w:tplc="FF1A3FD8">
      <w:start w:val="1"/>
      <w:numFmt w:val="bullet"/>
      <w:pStyle w:val="Master"/>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62471949"/>
    <w:multiLevelType w:val="hybridMultilevel"/>
    <w:tmpl w:val="9844D128"/>
    <w:lvl w:ilvl="0" w:tplc="ECEEF1B0">
      <w:start w:val="1"/>
      <w:numFmt w:val="decimal"/>
      <w:lvlText w:val="%1."/>
      <w:lvlJc w:val="righ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78AA57FF"/>
    <w:multiLevelType w:val="hybridMultilevel"/>
    <w:tmpl w:val="8F60DFB2"/>
    <w:lvl w:ilvl="0" w:tplc="B02E58CA">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16cid:durableId="250042767">
    <w:abstractNumId w:val="3"/>
  </w:num>
  <w:num w:numId="2" w16cid:durableId="935942764">
    <w:abstractNumId w:val="2"/>
  </w:num>
  <w:num w:numId="3" w16cid:durableId="277222700">
    <w:abstractNumId w:val="1"/>
  </w:num>
  <w:num w:numId="4" w16cid:durableId="1396666443">
    <w:abstractNumId w:val="0"/>
  </w:num>
  <w:num w:numId="5" w16cid:durableId="1786727887">
    <w:abstractNumId w:val="4"/>
  </w:num>
  <w:num w:numId="6" w16cid:durableId="1885558190">
    <w:abstractNumId w:val="10"/>
  </w:num>
  <w:num w:numId="7" w16cid:durableId="2138444813">
    <w:abstractNumId w:val="7"/>
  </w:num>
  <w:num w:numId="8" w16cid:durableId="679625330">
    <w:abstractNumId w:val="6"/>
  </w:num>
  <w:num w:numId="9" w16cid:durableId="823005359">
    <w:abstractNumId w:val="3"/>
  </w:num>
  <w:num w:numId="10" w16cid:durableId="805124746">
    <w:abstractNumId w:val="2"/>
  </w:num>
  <w:num w:numId="11" w16cid:durableId="1789006743">
    <w:abstractNumId w:val="1"/>
  </w:num>
  <w:num w:numId="12" w16cid:durableId="942300904">
    <w:abstractNumId w:val="0"/>
  </w:num>
  <w:num w:numId="13" w16cid:durableId="1075201314">
    <w:abstractNumId w:val="4"/>
  </w:num>
  <w:num w:numId="14" w16cid:durableId="821392155">
    <w:abstractNumId w:val="6"/>
  </w:num>
  <w:num w:numId="15" w16cid:durableId="1910190919">
    <w:abstractNumId w:val="10"/>
  </w:num>
  <w:num w:numId="16" w16cid:durableId="829324450">
    <w:abstractNumId w:val="7"/>
  </w:num>
  <w:num w:numId="17" w16cid:durableId="754664636">
    <w:abstractNumId w:val="6"/>
  </w:num>
  <w:num w:numId="18" w16cid:durableId="539517771">
    <w:abstractNumId w:val="6"/>
  </w:num>
  <w:num w:numId="19" w16cid:durableId="1960794340">
    <w:abstractNumId w:val="6"/>
  </w:num>
  <w:num w:numId="20" w16cid:durableId="792594637">
    <w:abstractNumId w:val="6"/>
  </w:num>
  <w:num w:numId="21" w16cid:durableId="1103262047">
    <w:abstractNumId w:val="6"/>
  </w:num>
  <w:num w:numId="22" w16cid:durableId="1150292225">
    <w:abstractNumId w:val="6"/>
  </w:num>
  <w:num w:numId="23" w16cid:durableId="599221771">
    <w:abstractNumId w:val="6"/>
  </w:num>
  <w:num w:numId="24" w16cid:durableId="1608539940">
    <w:abstractNumId w:val="6"/>
  </w:num>
  <w:num w:numId="25" w16cid:durableId="913591727">
    <w:abstractNumId w:val="3"/>
  </w:num>
  <w:num w:numId="26" w16cid:durableId="586769050">
    <w:abstractNumId w:val="2"/>
  </w:num>
  <w:num w:numId="27" w16cid:durableId="842862672">
    <w:abstractNumId w:val="1"/>
  </w:num>
  <w:num w:numId="28" w16cid:durableId="1860240062">
    <w:abstractNumId w:val="0"/>
  </w:num>
  <w:num w:numId="29" w16cid:durableId="1928880571">
    <w:abstractNumId w:val="4"/>
  </w:num>
  <w:num w:numId="30" w16cid:durableId="569197501">
    <w:abstractNumId w:val="6"/>
  </w:num>
  <w:num w:numId="31" w16cid:durableId="1878204184">
    <w:abstractNumId w:val="10"/>
  </w:num>
  <w:num w:numId="32" w16cid:durableId="1706979938">
    <w:abstractNumId w:val="7"/>
  </w:num>
  <w:num w:numId="33" w16cid:durableId="770931607">
    <w:abstractNumId w:val="6"/>
  </w:num>
  <w:num w:numId="34" w16cid:durableId="1161000470">
    <w:abstractNumId w:val="6"/>
  </w:num>
  <w:num w:numId="35" w16cid:durableId="1453090328">
    <w:abstractNumId w:val="6"/>
  </w:num>
  <w:num w:numId="36" w16cid:durableId="2034065010">
    <w:abstractNumId w:val="6"/>
  </w:num>
  <w:num w:numId="37" w16cid:durableId="1264801799">
    <w:abstractNumId w:val="6"/>
  </w:num>
  <w:num w:numId="38" w16cid:durableId="1448352393">
    <w:abstractNumId w:val="6"/>
  </w:num>
  <w:num w:numId="39" w16cid:durableId="1132946899">
    <w:abstractNumId w:val="6"/>
  </w:num>
  <w:num w:numId="40" w16cid:durableId="409935021">
    <w:abstractNumId w:val="6"/>
  </w:num>
  <w:num w:numId="41" w16cid:durableId="1602562593">
    <w:abstractNumId w:val="11"/>
  </w:num>
  <w:num w:numId="42" w16cid:durableId="916062954">
    <w:abstractNumId w:val="5"/>
  </w:num>
  <w:num w:numId="43" w16cid:durableId="1267805834">
    <w:abstractNumId w:val="13"/>
  </w:num>
  <w:num w:numId="44" w16cid:durableId="1522624969">
    <w:abstractNumId w:val="12"/>
  </w:num>
  <w:num w:numId="45" w16cid:durableId="1790197512">
    <w:abstractNumId w:val="8"/>
  </w:num>
  <w:num w:numId="46" w16cid:durableId="1461919410">
    <w:abstractNumId w:val="15"/>
  </w:num>
  <w:num w:numId="47" w16cid:durableId="1136988053">
    <w:abstractNumId w:val="9"/>
  </w:num>
  <w:num w:numId="48" w16cid:durableId="178765034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autoHyphenation/>
  <w:hyphenationZone w:val="425"/>
  <w:characterSpacingControl w:val="doNotCompress"/>
  <w:hdrShapeDefaults>
    <o:shapedefaults v:ext="edit" spidmax="4096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A2E"/>
    <w:rsid w:val="0003339F"/>
    <w:rsid w:val="00082B23"/>
    <w:rsid w:val="0011521A"/>
    <w:rsid w:val="00147ADF"/>
    <w:rsid w:val="00181AAF"/>
    <w:rsid w:val="001B03EC"/>
    <w:rsid w:val="001B270A"/>
    <w:rsid w:val="001B32DD"/>
    <w:rsid w:val="001C60C8"/>
    <w:rsid w:val="002027F0"/>
    <w:rsid w:val="00204BF9"/>
    <w:rsid w:val="00212675"/>
    <w:rsid w:val="002132A0"/>
    <w:rsid w:val="0023148C"/>
    <w:rsid w:val="002325A3"/>
    <w:rsid w:val="00296AFA"/>
    <w:rsid w:val="0033505C"/>
    <w:rsid w:val="0036315A"/>
    <w:rsid w:val="003745F8"/>
    <w:rsid w:val="003770F2"/>
    <w:rsid w:val="00396E96"/>
    <w:rsid w:val="003F352B"/>
    <w:rsid w:val="003F3D94"/>
    <w:rsid w:val="00427DD6"/>
    <w:rsid w:val="00473222"/>
    <w:rsid w:val="0048489F"/>
    <w:rsid w:val="00485270"/>
    <w:rsid w:val="004A5A2E"/>
    <w:rsid w:val="004C682F"/>
    <w:rsid w:val="004D0C51"/>
    <w:rsid w:val="004E26ED"/>
    <w:rsid w:val="00566470"/>
    <w:rsid w:val="00595748"/>
    <w:rsid w:val="005B6E67"/>
    <w:rsid w:val="00605791"/>
    <w:rsid w:val="00624947"/>
    <w:rsid w:val="0063600C"/>
    <w:rsid w:val="006848CA"/>
    <w:rsid w:val="00691637"/>
    <w:rsid w:val="00702A35"/>
    <w:rsid w:val="00734768"/>
    <w:rsid w:val="007412C7"/>
    <w:rsid w:val="007614DE"/>
    <w:rsid w:val="007947E3"/>
    <w:rsid w:val="007C0DC0"/>
    <w:rsid w:val="007C3335"/>
    <w:rsid w:val="0085482B"/>
    <w:rsid w:val="00884020"/>
    <w:rsid w:val="008B3128"/>
    <w:rsid w:val="008E3882"/>
    <w:rsid w:val="00905BA5"/>
    <w:rsid w:val="00906E5B"/>
    <w:rsid w:val="00946CBB"/>
    <w:rsid w:val="00961812"/>
    <w:rsid w:val="00974FEF"/>
    <w:rsid w:val="00975D2B"/>
    <w:rsid w:val="00991356"/>
    <w:rsid w:val="00991582"/>
    <w:rsid w:val="00997F69"/>
    <w:rsid w:val="00A01AE9"/>
    <w:rsid w:val="00A87180"/>
    <w:rsid w:val="00A93972"/>
    <w:rsid w:val="00B11C4D"/>
    <w:rsid w:val="00B42C5B"/>
    <w:rsid w:val="00B92624"/>
    <w:rsid w:val="00BA4874"/>
    <w:rsid w:val="00BB0086"/>
    <w:rsid w:val="00BB41F4"/>
    <w:rsid w:val="00BE0C18"/>
    <w:rsid w:val="00BE5FFE"/>
    <w:rsid w:val="00BE7405"/>
    <w:rsid w:val="00C12449"/>
    <w:rsid w:val="00C20F0C"/>
    <w:rsid w:val="00C66BA2"/>
    <w:rsid w:val="00C828A0"/>
    <w:rsid w:val="00C87F7C"/>
    <w:rsid w:val="00C90190"/>
    <w:rsid w:val="00C96522"/>
    <w:rsid w:val="00CA3259"/>
    <w:rsid w:val="00CD6E37"/>
    <w:rsid w:val="00CF182B"/>
    <w:rsid w:val="00D2635D"/>
    <w:rsid w:val="00D7102F"/>
    <w:rsid w:val="00D71445"/>
    <w:rsid w:val="00E0050F"/>
    <w:rsid w:val="00E3774D"/>
    <w:rsid w:val="00E61104"/>
    <w:rsid w:val="00E8541E"/>
    <w:rsid w:val="00EB41F5"/>
    <w:rsid w:val="00EC623A"/>
    <w:rsid w:val="00EC6735"/>
    <w:rsid w:val="00ED5DDD"/>
    <w:rsid w:val="00F12213"/>
    <w:rsid w:val="00F41194"/>
    <w:rsid w:val="00F55A47"/>
    <w:rsid w:val="00F67BBE"/>
    <w:rsid w:val="00F818BD"/>
    <w:rsid w:val="00FB104F"/>
    <w:rsid w:val="00FB16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47478CE"/>
  <w15:docId w15:val="{6B000051-C0C0-4CB0-826D-CCCA94D3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BB Standard"/>
    <w:qFormat/>
    <w:rsid w:val="004A5A2E"/>
    <w:pPr>
      <w:spacing w:after="0" w:line="280" w:lineRule="atLeast"/>
    </w:pPr>
    <w:rPr>
      <w:rFonts w:ascii="Arial" w:eastAsiaTheme="minorHAnsi" w:hAnsi="Arial"/>
      <w:sz w:val="20"/>
      <w:lang w:eastAsia="en-US"/>
    </w:rPr>
  </w:style>
  <w:style w:type="paragraph" w:styleId="berschrift1">
    <w:name w:val="heading 1"/>
    <w:aliases w:val="SBB Überschrift 1,Übers.1,Überschrift a1,hei,Section Heading,H1&lt;------------------,H1,H11,H12,H13,H14,H15,H16,H17,H18,H19,H110,H111,H112,H121,H131,H141,H151,H161,H171,H181,H191,H1101,num.                          1,Headline1"/>
    <w:basedOn w:val="Standard"/>
    <w:next w:val="Standard"/>
    <w:link w:val="berschrift1Zchn"/>
    <w:qFormat/>
    <w:rsid w:val="004A5A2E"/>
    <w:pPr>
      <w:keepLines/>
      <w:numPr>
        <w:numId w:val="40"/>
      </w:numPr>
      <w:tabs>
        <w:tab w:val="left" w:pos="680"/>
      </w:tabs>
      <w:spacing w:before="240" w:after="60" w:line="240" w:lineRule="auto"/>
      <w:ind w:left="680" w:hanging="680"/>
      <w:outlineLvl w:val="0"/>
    </w:pPr>
    <w:rPr>
      <w:rFonts w:eastAsiaTheme="majorEastAsia" w:cstheme="majorBidi"/>
      <w:b/>
      <w:bCs/>
      <w:color w:val="EB0000"/>
      <w:sz w:val="24"/>
      <w:szCs w:val="28"/>
      <w:lang w:eastAsia="de-CH"/>
    </w:rPr>
  </w:style>
  <w:style w:type="paragraph" w:styleId="berschrift2">
    <w:name w:val="heading 2"/>
    <w:aliases w:val="SBB Überschrift 2,Übers.2,Gliederung,l2,I2,H2,num.                                               2,Headline 2,Gliederung2,ueb11_semarb,ueb11_semarb1,ueb11_semarb2,ueb11_semarb3,H21,ueb11_semarb11,ueb11_semarb21,ueb11_semarb4,H22"/>
    <w:basedOn w:val="berschrift1"/>
    <w:next w:val="Standard"/>
    <w:link w:val="berschrift2Zchn"/>
    <w:unhideWhenUsed/>
    <w:qFormat/>
    <w:rsid w:val="00C12449"/>
    <w:pPr>
      <w:numPr>
        <w:ilvl w:val="1"/>
      </w:numPr>
      <w:ind w:left="680" w:hanging="680"/>
      <w:outlineLvl w:val="1"/>
    </w:pPr>
    <w:rPr>
      <w:color w:val="auto"/>
      <w:sz w:val="20"/>
      <w:szCs w:val="26"/>
    </w:rPr>
  </w:style>
  <w:style w:type="paragraph" w:styleId="berschrift3">
    <w:name w:val="heading 3"/>
    <w:aliases w:val="SBB Überschrift 3,Übers.3,H3,num.                                              3,Header 3,Header3,Gliederung3,H3&lt;------------------,a_Heading 3,PA Minor Section,H31,H32,H33,H34,H35,H36,H37,H38,H39,H311,H321,H331,H341,H351,H361,H371,H381"/>
    <w:basedOn w:val="berschrift2"/>
    <w:next w:val="Standard"/>
    <w:link w:val="berschrift3Zchn"/>
    <w:unhideWhenUsed/>
    <w:qFormat/>
    <w:rsid w:val="00C12449"/>
    <w:pPr>
      <w:numPr>
        <w:ilvl w:val="2"/>
      </w:numPr>
      <w:ind w:left="680" w:hanging="680"/>
      <w:outlineLvl w:val="2"/>
    </w:pPr>
    <w:rPr>
      <w:rFonts w:eastAsia="Times New Roman"/>
      <w:b w:val="0"/>
      <w:bCs w:val="0"/>
    </w:rPr>
  </w:style>
  <w:style w:type="paragraph" w:styleId="berschrift4">
    <w:name w:val="heading 4"/>
    <w:aliases w:val="SBB Überschrift 4,H4,num.                                               4,Header 4,Titel X.X.X.x.,ASAPHeading 4,Level 2 - a,Übersch.4"/>
    <w:basedOn w:val="berschrift3"/>
    <w:next w:val="Standard"/>
    <w:link w:val="berschrift4Zchn"/>
    <w:unhideWhenUsed/>
    <w:qFormat/>
    <w:rsid w:val="00566470"/>
    <w:pPr>
      <w:numPr>
        <w:ilvl w:val="3"/>
      </w:numPr>
      <w:tabs>
        <w:tab w:val="clear" w:pos="680"/>
        <w:tab w:val="left" w:pos="907"/>
      </w:tabs>
      <w:ind w:left="907" w:hanging="907"/>
      <w:outlineLvl w:val="3"/>
    </w:pPr>
    <w:rPr>
      <w:bCs/>
      <w:iCs/>
    </w:rPr>
  </w:style>
  <w:style w:type="paragraph" w:styleId="berschrift5">
    <w:name w:val="heading 5"/>
    <w:aliases w:val="SBB Überschrift 5"/>
    <w:basedOn w:val="Standard"/>
    <w:next w:val="berschrift4"/>
    <w:link w:val="berschrift5Zchn"/>
    <w:unhideWhenUsed/>
    <w:qFormat/>
    <w:rsid w:val="00566470"/>
    <w:pPr>
      <w:numPr>
        <w:ilvl w:val="4"/>
        <w:numId w:val="40"/>
      </w:numPr>
      <w:tabs>
        <w:tab w:val="left" w:pos="1134"/>
      </w:tabs>
      <w:spacing w:before="240" w:after="60" w:line="240" w:lineRule="auto"/>
      <w:ind w:left="1134" w:hanging="1134"/>
      <w:outlineLvl w:val="4"/>
    </w:pPr>
    <w:rPr>
      <w:rFonts w:eastAsia="Times New Roman"/>
      <w:lang w:eastAsia="de-CH"/>
    </w:rPr>
  </w:style>
  <w:style w:type="paragraph" w:styleId="berschrift6">
    <w:name w:val="heading 6"/>
    <w:aliases w:val="SBB Überschrift 6"/>
    <w:basedOn w:val="berschrift5"/>
    <w:next w:val="Standard"/>
    <w:link w:val="berschrift6Zchn"/>
    <w:unhideWhenUsed/>
    <w:qFormat/>
    <w:rsid w:val="00566470"/>
    <w:pPr>
      <w:numPr>
        <w:ilvl w:val="5"/>
      </w:numPr>
      <w:tabs>
        <w:tab w:val="clear" w:pos="1134"/>
        <w:tab w:val="left" w:pos="1361"/>
      </w:tabs>
      <w:ind w:left="1361" w:hanging="1361"/>
      <w:outlineLvl w:val="5"/>
    </w:pPr>
    <w:rPr>
      <w:iCs/>
    </w:rPr>
  </w:style>
  <w:style w:type="paragraph" w:styleId="berschrift7">
    <w:name w:val="heading 7"/>
    <w:aliases w:val="SBB Überschrift 7"/>
    <w:basedOn w:val="berschrift6"/>
    <w:next w:val="Standard"/>
    <w:link w:val="berschrift7Zchn"/>
    <w:unhideWhenUsed/>
    <w:qFormat/>
    <w:rsid w:val="00566470"/>
    <w:pPr>
      <w:numPr>
        <w:ilvl w:val="6"/>
      </w:numPr>
      <w:tabs>
        <w:tab w:val="clear" w:pos="1361"/>
        <w:tab w:val="left" w:pos="1588"/>
      </w:tabs>
      <w:ind w:left="1588" w:hanging="1588"/>
      <w:outlineLvl w:val="6"/>
    </w:pPr>
    <w:rPr>
      <w:iCs w:val="0"/>
    </w:rPr>
  </w:style>
  <w:style w:type="paragraph" w:styleId="berschrift8">
    <w:name w:val="heading 8"/>
    <w:aliases w:val="SBB Überschrift 8"/>
    <w:basedOn w:val="berschrift7"/>
    <w:next w:val="Standard"/>
    <w:link w:val="berschrift8Zchn"/>
    <w:unhideWhenUsed/>
    <w:qFormat/>
    <w:rsid w:val="002027F0"/>
    <w:pPr>
      <w:numPr>
        <w:ilvl w:val="7"/>
      </w:numPr>
      <w:tabs>
        <w:tab w:val="clear" w:pos="1588"/>
        <w:tab w:val="left" w:pos="1814"/>
      </w:tabs>
      <w:ind w:left="1814" w:hanging="1814"/>
      <w:outlineLvl w:val="7"/>
    </w:pPr>
    <w:rPr>
      <w:szCs w:val="20"/>
    </w:rPr>
  </w:style>
  <w:style w:type="paragraph" w:styleId="berschrift9">
    <w:name w:val="heading 9"/>
    <w:aliases w:val="SBB Überschrift 9"/>
    <w:basedOn w:val="berschrift8"/>
    <w:next w:val="Standard"/>
    <w:link w:val="berschrift9Zchn"/>
    <w:unhideWhenUsed/>
    <w:qFormat/>
    <w:rsid w:val="002027F0"/>
    <w:pPr>
      <w:numPr>
        <w:ilvl w:val="8"/>
      </w:numPr>
      <w:tabs>
        <w:tab w:val="clear" w:pos="1814"/>
        <w:tab w:val="left" w:pos="2041"/>
      </w:tabs>
      <w:ind w:left="2041" w:hanging="2041"/>
      <w:outlineLvl w:val="8"/>
    </w:pPr>
    <w:rPr>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2">
    <w:name w:val="List Bullet 2"/>
    <w:aliases w:val="SBB Aufzählungszeichen 2"/>
    <w:basedOn w:val="Standard"/>
    <w:next w:val="Standard"/>
    <w:uiPriority w:val="99"/>
    <w:rsid w:val="00702A35"/>
    <w:pPr>
      <w:numPr>
        <w:numId w:val="25"/>
      </w:numPr>
      <w:contextualSpacing/>
    </w:pPr>
  </w:style>
  <w:style w:type="paragraph" w:styleId="Aufzhlungszeichen3">
    <w:name w:val="List Bullet 3"/>
    <w:aliases w:val="SBB Aufzählungszeichen 3"/>
    <w:basedOn w:val="Standard"/>
    <w:uiPriority w:val="99"/>
    <w:rsid w:val="00702A35"/>
    <w:pPr>
      <w:numPr>
        <w:numId w:val="26"/>
      </w:numPr>
      <w:tabs>
        <w:tab w:val="num" w:pos="360"/>
      </w:tabs>
      <w:ind w:left="0" w:firstLine="0"/>
      <w:contextualSpacing/>
    </w:pPr>
  </w:style>
  <w:style w:type="paragraph" w:styleId="Aufzhlungszeichen4">
    <w:name w:val="List Bullet 4"/>
    <w:aliases w:val="SBB Aufzählungszeichen 4"/>
    <w:basedOn w:val="Standard"/>
    <w:uiPriority w:val="99"/>
    <w:rsid w:val="00702A35"/>
    <w:pPr>
      <w:numPr>
        <w:numId w:val="27"/>
      </w:numPr>
      <w:contextualSpacing/>
    </w:pPr>
  </w:style>
  <w:style w:type="paragraph" w:styleId="Aufzhlungszeichen5">
    <w:name w:val="List Bullet 5"/>
    <w:aliases w:val="SBB Aufzählungszeichen 5"/>
    <w:basedOn w:val="Standard"/>
    <w:uiPriority w:val="99"/>
    <w:rsid w:val="00702A35"/>
    <w:pPr>
      <w:numPr>
        <w:numId w:val="28"/>
      </w:numPr>
      <w:contextualSpacing/>
    </w:pPr>
  </w:style>
  <w:style w:type="paragraph" w:styleId="Aufzhlungszeichen">
    <w:name w:val="List Bullet"/>
    <w:aliases w:val="SBB Aufzählungszeichen"/>
    <w:basedOn w:val="Standard"/>
    <w:uiPriority w:val="99"/>
    <w:rsid w:val="00702A35"/>
    <w:pPr>
      <w:numPr>
        <w:numId w:val="29"/>
      </w:numPr>
      <w:contextualSpacing/>
    </w:pPr>
  </w:style>
  <w:style w:type="paragraph" w:styleId="Beschriftung">
    <w:name w:val="caption"/>
    <w:aliases w:val="SBB Beschriftung"/>
    <w:basedOn w:val="Standard"/>
    <w:next w:val="Standard"/>
    <w:qFormat/>
    <w:rsid w:val="00566470"/>
    <w:rPr>
      <w:b/>
      <w:bCs/>
      <w:sz w:val="18"/>
      <w:szCs w:val="18"/>
    </w:rPr>
  </w:style>
  <w:style w:type="paragraph" w:styleId="Endnotentext">
    <w:name w:val="endnote text"/>
    <w:aliases w:val="SBB Endnotentext"/>
    <w:basedOn w:val="Standard"/>
    <w:link w:val="EndnotentextZchn"/>
    <w:uiPriority w:val="99"/>
    <w:semiHidden/>
    <w:unhideWhenUsed/>
    <w:rsid w:val="00702A35"/>
    <w:pPr>
      <w:framePr w:wrap="notBeside" w:vAnchor="text" w:hAnchor="text" w:y="1"/>
    </w:pPr>
    <w:rPr>
      <w:rFonts w:eastAsia="Times New Roman"/>
      <w:lang w:eastAsia="de-CH"/>
    </w:rPr>
  </w:style>
  <w:style w:type="character" w:customStyle="1" w:styleId="EndnotentextZchn">
    <w:name w:val="Endnotentext Zchn"/>
    <w:aliases w:val="SBB Endnotentext Zchn"/>
    <w:basedOn w:val="Absatz-Standardschriftart"/>
    <w:link w:val="Endnotentext"/>
    <w:uiPriority w:val="99"/>
    <w:semiHidden/>
    <w:rsid w:val="00702A35"/>
    <w:rPr>
      <w:rFonts w:ascii="Arial" w:eastAsia="Times New Roman" w:hAnsi="Arial"/>
      <w:lang w:val="fr-FR" w:eastAsia="de-CH"/>
    </w:rPr>
  </w:style>
  <w:style w:type="character" w:styleId="Endnotenzeichen">
    <w:name w:val="endnote reference"/>
    <w:basedOn w:val="Absatz-Standardschriftart"/>
    <w:uiPriority w:val="99"/>
    <w:semiHidden/>
    <w:unhideWhenUsed/>
    <w:rsid w:val="00702A35"/>
    <w:rPr>
      <w:vertAlign w:val="superscript"/>
    </w:rPr>
  </w:style>
  <w:style w:type="paragraph" w:styleId="Funotentext">
    <w:name w:val="footnote text"/>
    <w:aliases w:val="SBB Fußnotentext"/>
    <w:basedOn w:val="Standard"/>
    <w:link w:val="FunotentextZchn"/>
    <w:uiPriority w:val="99"/>
    <w:semiHidden/>
    <w:unhideWhenUsed/>
    <w:rsid w:val="00702A35"/>
    <w:pPr>
      <w:framePr w:wrap="notBeside" w:vAnchor="text" w:hAnchor="text" w:y="1"/>
    </w:pPr>
    <w:rPr>
      <w:rFonts w:eastAsia="Times New Roman"/>
      <w:lang w:eastAsia="de-CH"/>
    </w:rPr>
  </w:style>
  <w:style w:type="character" w:customStyle="1" w:styleId="FunotentextZchn">
    <w:name w:val="Fußnotentext Zchn"/>
    <w:aliases w:val="SBB Fußnotentext Zchn"/>
    <w:basedOn w:val="Absatz-Standardschriftart"/>
    <w:link w:val="Funotentext"/>
    <w:uiPriority w:val="99"/>
    <w:semiHidden/>
    <w:rsid w:val="00702A35"/>
    <w:rPr>
      <w:rFonts w:ascii="Arial" w:eastAsia="Times New Roman" w:hAnsi="Arial"/>
      <w:lang w:val="fr-FR" w:eastAsia="de-CH"/>
    </w:rPr>
  </w:style>
  <w:style w:type="character" w:styleId="Funotenzeichen">
    <w:name w:val="footnote reference"/>
    <w:basedOn w:val="Absatz-Standardschriftart"/>
    <w:uiPriority w:val="99"/>
    <w:semiHidden/>
    <w:unhideWhenUsed/>
    <w:rsid w:val="00702A35"/>
    <w:rPr>
      <w:vertAlign w:val="superscript"/>
    </w:rPr>
  </w:style>
  <w:style w:type="paragraph" w:styleId="Fuzeile">
    <w:name w:val="footer"/>
    <w:aliases w:val="SBB Fußzeile"/>
    <w:basedOn w:val="Standard"/>
    <w:link w:val="FuzeileZchn"/>
    <w:uiPriority w:val="99"/>
    <w:unhideWhenUsed/>
    <w:rsid w:val="00702A35"/>
    <w:pPr>
      <w:framePr w:wrap="notBeside" w:vAnchor="text" w:hAnchor="text" w:y="1"/>
      <w:tabs>
        <w:tab w:val="center" w:pos="4536"/>
        <w:tab w:val="right" w:pos="9072"/>
      </w:tabs>
    </w:pPr>
    <w:rPr>
      <w:rFonts w:eastAsia="Times New Roman"/>
      <w:lang w:eastAsia="de-CH"/>
    </w:rPr>
  </w:style>
  <w:style w:type="character" w:customStyle="1" w:styleId="FuzeileZchn">
    <w:name w:val="Fußzeile Zchn"/>
    <w:aliases w:val="SBB Fußzeile Zchn"/>
    <w:basedOn w:val="Absatz-Standardschriftart"/>
    <w:link w:val="Fuzeile"/>
    <w:uiPriority w:val="99"/>
    <w:rsid w:val="00702A35"/>
    <w:rPr>
      <w:rFonts w:ascii="Arial" w:eastAsia="Times New Roman" w:hAnsi="Arial"/>
      <w:lang w:val="fr-FR" w:eastAsia="de-CH"/>
    </w:rPr>
  </w:style>
  <w:style w:type="table" w:styleId="HelleListe-Akzent1">
    <w:name w:val="Light List Accent 1"/>
    <w:basedOn w:val="NormaleTabelle"/>
    <w:uiPriority w:val="61"/>
    <w:rsid w:val="00702A35"/>
    <w:pPr>
      <w:spacing w:after="0" w:line="240" w:lineRule="auto"/>
    </w:pPr>
    <w:tblPr>
      <w:tblStyleRowBandSize w:val="1"/>
      <w:tblStyleColBandSize w:val="1"/>
      <w:tblBorders>
        <w:top w:val="single" w:sz="8" w:space="0" w:color="ABADCB" w:themeColor="accent1"/>
        <w:left w:val="single" w:sz="8" w:space="0" w:color="ABADCB" w:themeColor="accent1"/>
        <w:bottom w:val="single" w:sz="8" w:space="0" w:color="ABADCB" w:themeColor="accent1"/>
        <w:right w:val="single" w:sz="8" w:space="0" w:color="ABADCB" w:themeColor="accent1"/>
      </w:tblBorders>
    </w:tblPr>
    <w:tblStylePr w:type="firstRow">
      <w:pPr>
        <w:spacing w:before="0" w:after="0" w:line="240" w:lineRule="auto"/>
      </w:pPr>
      <w:rPr>
        <w:b/>
        <w:bCs/>
        <w:color w:val="FFFFFF" w:themeColor="background1"/>
      </w:rPr>
      <w:tblPr/>
      <w:tcPr>
        <w:shd w:val="clear" w:color="auto" w:fill="ABADCB" w:themeFill="accent1"/>
      </w:tcPr>
    </w:tblStylePr>
    <w:tblStylePr w:type="lastRow">
      <w:pPr>
        <w:spacing w:before="0" w:after="0" w:line="240" w:lineRule="auto"/>
      </w:pPr>
      <w:rPr>
        <w:b/>
        <w:bCs/>
      </w:rPr>
      <w:tblPr/>
      <w:tcPr>
        <w:tcBorders>
          <w:top w:val="double" w:sz="6" w:space="0" w:color="ABADCB" w:themeColor="accent1"/>
          <w:left w:val="single" w:sz="8" w:space="0" w:color="ABADCB" w:themeColor="accent1"/>
          <w:bottom w:val="single" w:sz="8" w:space="0" w:color="ABADCB" w:themeColor="accent1"/>
          <w:right w:val="single" w:sz="8" w:space="0" w:color="ABADCB" w:themeColor="accent1"/>
        </w:tcBorders>
      </w:tcPr>
    </w:tblStylePr>
    <w:tblStylePr w:type="firstCol">
      <w:rPr>
        <w:b/>
        <w:bCs/>
      </w:rPr>
    </w:tblStylePr>
    <w:tblStylePr w:type="lastCol">
      <w:rPr>
        <w:b/>
        <w:bCs/>
      </w:rPr>
    </w:tblStylePr>
    <w:tblStylePr w:type="band1Vert">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tblStylePr w:type="band1Horz">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style>
  <w:style w:type="table" w:styleId="HelleSchattierung-Akzent1">
    <w:name w:val="Light Shading Accent 1"/>
    <w:basedOn w:val="NormaleTabelle"/>
    <w:uiPriority w:val="60"/>
    <w:rsid w:val="00702A35"/>
    <w:pPr>
      <w:spacing w:after="0" w:line="240" w:lineRule="auto"/>
    </w:pPr>
    <w:rPr>
      <w:color w:val="7074A7" w:themeColor="accent1" w:themeShade="BF"/>
    </w:rPr>
    <w:tblPr>
      <w:tblStyleRowBandSize w:val="1"/>
      <w:tblStyleColBandSize w:val="1"/>
      <w:tblBorders>
        <w:top w:val="single" w:sz="8" w:space="0" w:color="ABADCB" w:themeColor="accent1"/>
        <w:bottom w:val="single" w:sz="8" w:space="0" w:color="ABADCB" w:themeColor="accent1"/>
      </w:tblBorders>
    </w:tblPr>
    <w:tblStylePr w:type="fir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la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AF2" w:themeFill="accent1" w:themeFillTint="3F"/>
      </w:tcPr>
    </w:tblStylePr>
    <w:tblStylePr w:type="band1Horz">
      <w:tblPr/>
      <w:tcPr>
        <w:tcBorders>
          <w:left w:val="nil"/>
          <w:right w:val="nil"/>
          <w:insideH w:val="nil"/>
          <w:insideV w:val="nil"/>
        </w:tcBorders>
        <w:shd w:val="clear" w:color="auto" w:fill="EAEAF2" w:themeFill="accent1" w:themeFillTint="3F"/>
      </w:tcPr>
    </w:tblStylePr>
  </w:style>
  <w:style w:type="table" w:styleId="HelleSchattierung-Akzent3">
    <w:name w:val="Light Shading Accent 3"/>
    <w:basedOn w:val="NormaleTabelle"/>
    <w:uiPriority w:val="60"/>
    <w:rsid w:val="00702A35"/>
    <w:pPr>
      <w:spacing w:after="0" w:line="240" w:lineRule="auto"/>
    </w:pPr>
    <w:rPr>
      <w:color w:val="21255D" w:themeColor="accent3" w:themeShade="BF"/>
    </w:rPr>
    <w:tblPr>
      <w:tblStyleRowBandSize w:val="1"/>
      <w:tblStyleColBandSize w:val="1"/>
      <w:tblBorders>
        <w:top w:val="single" w:sz="8" w:space="0" w:color="2D327D" w:themeColor="accent3"/>
        <w:bottom w:val="single" w:sz="8" w:space="0" w:color="2D327D" w:themeColor="accent3"/>
      </w:tblBorders>
    </w:tblPr>
    <w:tblStylePr w:type="fir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la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C3E8" w:themeFill="accent3" w:themeFillTint="3F"/>
      </w:tcPr>
    </w:tblStylePr>
    <w:tblStylePr w:type="band1Horz">
      <w:tblPr/>
      <w:tcPr>
        <w:tcBorders>
          <w:left w:val="nil"/>
          <w:right w:val="nil"/>
          <w:insideH w:val="nil"/>
          <w:insideV w:val="nil"/>
        </w:tcBorders>
        <w:shd w:val="clear" w:color="auto" w:fill="C1C3E8" w:themeFill="accent3" w:themeFillTint="3F"/>
      </w:tcPr>
    </w:tblStylePr>
  </w:style>
  <w:style w:type="character" w:styleId="Hervorhebung">
    <w:name w:val="Emphasis"/>
    <w:aliases w:val="SBB Hervorhebung"/>
    <w:basedOn w:val="Absatz-Standardschriftart"/>
    <w:uiPriority w:val="20"/>
    <w:qFormat/>
    <w:rsid w:val="00702A35"/>
    <w:rPr>
      <w:rFonts w:ascii="Arial" w:hAnsi="Arial"/>
      <w:i/>
      <w:iCs/>
      <w:sz w:val="22"/>
    </w:rPr>
  </w:style>
  <w:style w:type="character" w:customStyle="1" w:styleId="berschrift1Zchn">
    <w:name w:val="Überschrift 1 Zchn"/>
    <w:aliases w:val="SBB Überschrift 1 Zchn,Übers.1 Zchn,Überschrift a1 Zchn,hei Zchn,Section Heading Zchn,H1&lt;------------------ Zchn,H1 Zchn,H11 Zchn,H12 Zchn,H13 Zchn,H14 Zchn,H15 Zchn,H16 Zchn,H17 Zchn,H18 Zchn,H19 Zchn,H110 Zchn,H111 Zchn,H112 Zchn"/>
    <w:basedOn w:val="Absatz-Standardschriftart"/>
    <w:link w:val="berschrift1"/>
    <w:rsid w:val="004A5A2E"/>
    <w:rPr>
      <w:rFonts w:ascii="Arial" w:eastAsiaTheme="majorEastAsia" w:hAnsi="Arial" w:cstheme="majorBidi"/>
      <w:b/>
      <w:bCs/>
      <w:color w:val="EB0000"/>
      <w:sz w:val="24"/>
      <w:szCs w:val="28"/>
      <w:lang w:val="fr-FR" w:eastAsia="de-CH"/>
    </w:rPr>
  </w:style>
  <w:style w:type="character" w:styleId="Hyperlink">
    <w:name w:val="Hyperlink"/>
    <w:aliases w:val="SBB Hyperlink"/>
    <w:basedOn w:val="Absatz-Standardschriftart"/>
    <w:uiPriority w:val="99"/>
    <w:unhideWhenUsed/>
    <w:rsid w:val="00702A35"/>
    <w:rPr>
      <w:rFonts w:ascii="Arial" w:hAnsi="Arial" w:cs="Arial"/>
      <w:b w:val="0"/>
      <w:bCs w:val="0"/>
      <w:i w:val="0"/>
      <w:iCs w:val="0"/>
      <w:color w:val="2D327D" w:themeColor="hyperlink"/>
      <w:spacing w:val="0"/>
      <w:w w:val="100"/>
      <w:position w:val="0"/>
      <w:sz w:val="22"/>
      <w:szCs w:val="22"/>
      <w:u w:val="single"/>
      <w:lang w:val="fr-FR"/>
      <w14:ligatures w14:val="none"/>
      <w14:numForm w14:val="default"/>
      <w14:numSpacing w14:val="default"/>
      <w14:stylisticSets/>
    </w:rPr>
  </w:style>
  <w:style w:type="paragraph" w:styleId="Inhaltsverzeichnisberschrift">
    <w:name w:val="TOC Heading"/>
    <w:basedOn w:val="berschrift1"/>
    <w:next w:val="Standard"/>
    <w:uiPriority w:val="39"/>
    <w:semiHidden/>
    <w:unhideWhenUsed/>
    <w:qFormat/>
    <w:rsid w:val="00702A35"/>
    <w:pPr>
      <w:framePr w:wrap="notBeside" w:hAnchor="text"/>
      <w:numPr>
        <w:numId w:val="0"/>
      </w:numPr>
      <w:outlineLvl w:val="9"/>
    </w:pPr>
  </w:style>
  <w:style w:type="character" w:styleId="IntensiveHervorhebung">
    <w:name w:val="Intense Emphasis"/>
    <w:aliases w:val="SBB Intensive Hervorhebung"/>
    <w:basedOn w:val="Absatz-Standardschriftart"/>
    <w:uiPriority w:val="21"/>
    <w:qFormat/>
    <w:rsid w:val="00702A35"/>
    <w:rPr>
      <w:rFonts w:ascii="Arial" w:hAnsi="Arial"/>
      <w:b/>
      <w:bCs/>
      <w:i/>
      <w:iCs/>
      <w:color w:val="auto"/>
      <w:sz w:val="22"/>
    </w:rPr>
  </w:style>
  <w:style w:type="character" w:styleId="IntensiverVerweis">
    <w:name w:val="Intense Reference"/>
    <w:aliases w:val="SBB Intensiver Verweis"/>
    <w:basedOn w:val="Absatz-Standardschriftart"/>
    <w:uiPriority w:val="32"/>
    <w:qFormat/>
    <w:rsid w:val="00702A35"/>
    <w:rPr>
      <w:rFonts w:ascii="Arial" w:hAnsi="Arial"/>
      <w:b/>
      <w:bCs/>
      <w:smallCaps/>
      <w:color w:val="auto"/>
      <w:spacing w:val="5"/>
      <w:sz w:val="22"/>
      <w:u w:val="single"/>
    </w:rPr>
  </w:style>
  <w:style w:type="paragraph" w:styleId="IntensivesZitat">
    <w:name w:val="Intense Quote"/>
    <w:aliases w:val="SBB Intensives Zitat"/>
    <w:basedOn w:val="Standard"/>
    <w:next w:val="Standard"/>
    <w:link w:val="IntensivesZitatZchn"/>
    <w:uiPriority w:val="30"/>
    <w:qFormat/>
    <w:rsid w:val="002027F0"/>
    <w:pPr>
      <w:pBdr>
        <w:bottom w:val="single" w:sz="4" w:space="4" w:color="auto"/>
      </w:pBdr>
      <w:spacing w:before="200" w:after="280"/>
      <w:ind w:left="936" w:right="936"/>
    </w:pPr>
    <w:rPr>
      <w:b/>
      <w:bCs/>
      <w:i/>
      <w:iCs/>
    </w:rPr>
  </w:style>
  <w:style w:type="character" w:customStyle="1" w:styleId="IntensivesZitatZchn">
    <w:name w:val="Intensives Zitat Zchn"/>
    <w:aliases w:val="SBB Intensives Zitat Zchn"/>
    <w:basedOn w:val="Absatz-Standardschriftart"/>
    <w:link w:val="IntensivesZitat"/>
    <w:uiPriority w:val="30"/>
    <w:rsid w:val="002027F0"/>
    <w:rPr>
      <w:rFonts w:ascii="Arial" w:eastAsiaTheme="minorHAnsi" w:hAnsi="Arial"/>
      <w:b/>
      <w:bCs/>
      <w:i/>
      <w:iCs/>
      <w:lang w:val="fr-FR" w:eastAsia="en-US"/>
    </w:rPr>
  </w:style>
  <w:style w:type="paragraph" w:styleId="KeinLeerraum">
    <w:name w:val="No Spacing"/>
    <w:uiPriority w:val="1"/>
    <w:rsid w:val="00702A35"/>
    <w:pPr>
      <w:spacing w:after="0" w:line="240" w:lineRule="auto"/>
    </w:pPr>
    <w:rPr>
      <w:rFonts w:eastAsiaTheme="minorHAnsi" w:cs="Arial"/>
      <w:lang w:eastAsia="en-US"/>
    </w:rPr>
  </w:style>
  <w:style w:type="paragraph" w:styleId="Kopfzeile">
    <w:name w:val="header"/>
    <w:aliases w:val="SBB Kopfzeile"/>
    <w:basedOn w:val="Standard"/>
    <w:link w:val="KopfzeileZchn"/>
    <w:uiPriority w:val="99"/>
    <w:unhideWhenUsed/>
    <w:rsid w:val="00702A35"/>
    <w:pPr>
      <w:framePr w:wrap="notBeside" w:vAnchor="text" w:hAnchor="text" w:y="1"/>
      <w:tabs>
        <w:tab w:val="center" w:pos="4536"/>
        <w:tab w:val="right" w:pos="9072"/>
      </w:tabs>
    </w:pPr>
    <w:rPr>
      <w:rFonts w:eastAsia="Times New Roman"/>
      <w:lang w:eastAsia="de-CH"/>
    </w:rPr>
  </w:style>
  <w:style w:type="character" w:customStyle="1" w:styleId="KopfzeileZchn">
    <w:name w:val="Kopfzeile Zchn"/>
    <w:aliases w:val="SBB Kopfzeile Zchn"/>
    <w:basedOn w:val="Absatz-Standardschriftart"/>
    <w:link w:val="Kopfzeile"/>
    <w:uiPriority w:val="99"/>
    <w:rsid w:val="00702A35"/>
    <w:rPr>
      <w:rFonts w:ascii="Arial" w:eastAsia="Times New Roman" w:hAnsi="Arial"/>
      <w:lang w:val="fr-FR" w:eastAsia="de-CH"/>
    </w:rPr>
  </w:style>
  <w:style w:type="paragraph" w:styleId="Liste">
    <w:name w:val="List"/>
    <w:basedOn w:val="Standard"/>
    <w:uiPriority w:val="99"/>
    <w:semiHidden/>
    <w:unhideWhenUsed/>
    <w:rsid w:val="00702A35"/>
    <w:pPr>
      <w:numPr>
        <w:numId w:val="31"/>
      </w:numPr>
      <w:contextualSpacing/>
    </w:pPr>
  </w:style>
  <w:style w:type="paragraph" w:styleId="Listenabsatz">
    <w:name w:val="List Paragraph"/>
    <w:aliases w:val="SBB Listenabsatz"/>
    <w:basedOn w:val="Standard"/>
    <w:link w:val="ListenabsatzZchn"/>
    <w:uiPriority w:val="34"/>
    <w:qFormat/>
    <w:rsid w:val="002027F0"/>
    <w:pPr>
      <w:numPr>
        <w:numId w:val="32"/>
      </w:numPr>
      <w:ind w:left="1134" w:hanging="454"/>
      <w:contextualSpacing/>
    </w:pPr>
  </w:style>
  <w:style w:type="character" w:styleId="Platzhaltertext">
    <w:name w:val="Placeholder Text"/>
    <w:basedOn w:val="Absatz-Standardschriftart"/>
    <w:uiPriority w:val="99"/>
    <w:semiHidden/>
    <w:rsid w:val="00702A35"/>
    <w:rPr>
      <w:color w:val="808080"/>
    </w:rPr>
  </w:style>
  <w:style w:type="character" w:customStyle="1" w:styleId="SBBFett">
    <w:name w:val="SBB Fett"/>
    <w:basedOn w:val="Absatz-Standardschriftart"/>
    <w:uiPriority w:val="1"/>
    <w:rsid w:val="00702A35"/>
    <w:rPr>
      <w:rFonts w:ascii="Arial" w:hAnsi="Arial" w:cs="Arial"/>
      <w:b/>
      <w:bCs/>
      <w:i w:val="0"/>
      <w:iCs w:val="0"/>
      <w:color w:val="auto"/>
      <w:sz w:val="22"/>
      <w:szCs w:val="22"/>
      <w:lang w:val="fr-FR"/>
    </w:rPr>
  </w:style>
  <w:style w:type="character" w:customStyle="1" w:styleId="berschrift2Zchn">
    <w:name w:val="Überschrift 2 Zchn"/>
    <w:aliases w:val="SBB Überschrift 2 Zchn,Übers.2 Zchn,Gliederung Zchn,l2 Zchn,I2 Zchn,H2 Zchn,num.                                               2 Zchn,Headline 2 Zchn,Gliederung2 Zchn,ueb11_semarb Zchn,ueb11_semarb1 Zchn,ueb11_semarb2 Zchn,H21 Zchn"/>
    <w:basedOn w:val="Absatz-Standardschriftart"/>
    <w:link w:val="berschrift2"/>
    <w:rsid w:val="00C12449"/>
    <w:rPr>
      <w:rFonts w:ascii="Arial" w:eastAsiaTheme="majorEastAsia" w:hAnsi="Arial" w:cstheme="majorBidi"/>
      <w:b/>
      <w:bCs/>
      <w:sz w:val="20"/>
      <w:szCs w:val="26"/>
      <w:lang w:val="fr-FR" w:eastAsia="de-CH"/>
    </w:rPr>
  </w:style>
  <w:style w:type="character" w:customStyle="1" w:styleId="berschrift3Zchn">
    <w:name w:val="Überschrift 3 Zchn"/>
    <w:aliases w:val="SBB Überschrift 3 Zchn,Übers.3 Zchn,H3 Zchn,num.                                              3 Zchn,Header 3 Zchn,Header3 Zchn,Gliederung3 Zchn,H3&lt;------------------ Zchn,a_Heading 3 Zchn,PA Minor Section Zchn,H31 Zchn,H32 Zchn"/>
    <w:basedOn w:val="Absatz-Standardschriftart"/>
    <w:link w:val="berschrift3"/>
    <w:rsid w:val="00C12449"/>
    <w:rPr>
      <w:rFonts w:ascii="Arial" w:eastAsia="Times New Roman" w:hAnsi="Arial" w:cstheme="majorBidi"/>
      <w:sz w:val="20"/>
      <w:szCs w:val="26"/>
      <w:lang w:val="fr-FR" w:eastAsia="de-CH"/>
    </w:rPr>
  </w:style>
  <w:style w:type="character" w:customStyle="1" w:styleId="berschrift4Zchn">
    <w:name w:val="Überschrift 4 Zchn"/>
    <w:aliases w:val="SBB Überschrift 4 Zchn,H4 Zchn,num.                                               4 Zchn,Header 4 Zchn,Titel X.X.X.x. Zchn,ASAPHeading 4 Zchn,Level 2 - a Zchn,Übersch.4 Zchn"/>
    <w:basedOn w:val="Absatz-Standardschriftart"/>
    <w:link w:val="berschrift4"/>
    <w:rsid w:val="00566470"/>
    <w:rPr>
      <w:rFonts w:ascii="Arial" w:eastAsia="Times New Roman" w:hAnsi="Arial" w:cstheme="majorBidi"/>
      <w:bCs/>
      <w:iCs/>
      <w:szCs w:val="26"/>
      <w:lang w:val="fr-FR" w:eastAsia="de-CH"/>
    </w:rPr>
  </w:style>
  <w:style w:type="character" w:customStyle="1" w:styleId="berschrift5Zchn">
    <w:name w:val="Überschrift 5 Zchn"/>
    <w:aliases w:val="SBB Überschrift 5 Zchn"/>
    <w:basedOn w:val="Absatz-Standardschriftart"/>
    <w:link w:val="berschrift5"/>
    <w:rsid w:val="00566470"/>
    <w:rPr>
      <w:rFonts w:ascii="Arial" w:eastAsia="Times New Roman" w:hAnsi="Arial"/>
      <w:lang w:val="fr-FR" w:eastAsia="de-CH"/>
    </w:rPr>
  </w:style>
  <w:style w:type="character" w:customStyle="1" w:styleId="berschrift6Zchn">
    <w:name w:val="Überschrift 6 Zchn"/>
    <w:aliases w:val="SBB Überschrift 6 Zchn"/>
    <w:basedOn w:val="Absatz-Standardschriftart"/>
    <w:link w:val="berschrift6"/>
    <w:rsid w:val="00566470"/>
    <w:rPr>
      <w:rFonts w:ascii="Arial" w:eastAsia="Times New Roman" w:hAnsi="Arial"/>
      <w:iCs/>
      <w:lang w:val="fr-FR" w:eastAsia="de-CH"/>
    </w:rPr>
  </w:style>
  <w:style w:type="character" w:customStyle="1" w:styleId="berschrift7Zchn">
    <w:name w:val="Überschrift 7 Zchn"/>
    <w:aliases w:val="SBB Überschrift 7 Zchn"/>
    <w:basedOn w:val="Absatz-Standardschriftart"/>
    <w:link w:val="berschrift7"/>
    <w:rsid w:val="00566470"/>
    <w:rPr>
      <w:rFonts w:ascii="Arial" w:eastAsia="Times New Roman" w:hAnsi="Arial"/>
      <w:lang w:val="fr-FR" w:eastAsia="de-CH"/>
    </w:rPr>
  </w:style>
  <w:style w:type="character" w:customStyle="1" w:styleId="berschrift8Zchn">
    <w:name w:val="Überschrift 8 Zchn"/>
    <w:aliases w:val="SBB Überschrift 8 Zchn"/>
    <w:basedOn w:val="Absatz-Standardschriftart"/>
    <w:link w:val="berschrift8"/>
    <w:rsid w:val="002027F0"/>
    <w:rPr>
      <w:rFonts w:ascii="Arial" w:eastAsia="Times New Roman" w:hAnsi="Arial"/>
      <w:szCs w:val="20"/>
      <w:lang w:val="fr-FR" w:eastAsia="de-CH"/>
    </w:rPr>
  </w:style>
  <w:style w:type="character" w:customStyle="1" w:styleId="berschrift9Zchn">
    <w:name w:val="Überschrift 9 Zchn"/>
    <w:aliases w:val="SBB Überschrift 9 Zchn"/>
    <w:basedOn w:val="Absatz-Standardschriftart"/>
    <w:link w:val="berschrift9"/>
    <w:rsid w:val="002027F0"/>
    <w:rPr>
      <w:rFonts w:ascii="Arial" w:eastAsia="Times New Roman" w:hAnsi="Arial"/>
      <w:iCs/>
      <w:szCs w:val="20"/>
      <w:lang w:val="fr-FR" w:eastAsia="de-CH"/>
    </w:rPr>
  </w:style>
  <w:style w:type="paragraph" w:customStyle="1" w:styleId="SBBLogo">
    <w:name w:val="SBB Logo"/>
    <w:basedOn w:val="Kopfzeile"/>
    <w:uiPriority w:val="3"/>
    <w:rsid w:val="00702A35"/>
    <w:pPr>
      <w:framePr w:wrap="auto" w:vAnchor="margin" w:yAlign="inline"/>
      <w:tabs>
        <w:tab w:val="clear" w:pos="4536"/>
        <w:tab w:val="clear" w:pos="9072"/>
      </w:tabs>
      <w:ind w:right="-397"/>
      <w:jc w:val="right"/>
    </w:pPr>
    <w:rPr>
      <w:rFonts w:cs="Times New Roman"/>
      <w:noProof/>
      <w:szCs w:val="20"/>
    </w:rPr>
  </w:style>
  <w:style w:type="table" w:customStyle="1" w:styleId="SBBRastermitRahmen">
    <w:name w:val="SBB Raster mit Rahmen"/>
    <w:basedOn w:val="NormaleTabelle"/>
    <w:uiPriority w:val="99"/>
    <w:rsid w:val="00702A35"/>
    <w:pPr>
      <w:spacing w:after="0" w:line="240" w:lineRule="auto"/>
    </w:pPr>
    <w:tblP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RasterohneRahmen">
    <w:name w:val="SBB Raster ohne Rahmen"/>
    <w:basedOn w:val="NormaleTabelle"/>
    <w:uiPriority w:val="99"/>
    <w:rsid w:val="00702A35"/>
    <w:pPr>
      <w:spacing w:after="0" w:line="240" w:lineRule="auto"/>
    </w:pPr>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Tabelleblau">
    <w:name w:val="SBB Tabelle blau"/>
    <w:basedOn w:val="NormaleTabelle"/>
    <w:uiPriority w:val="99"/>
    <w:rsid w:val="00702A35"/>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2"/>
      </w:rPr>
      <w:tblPr/>
      <w:tcPr>
        <w:shd w:val="clear" w:color="auto" w:fill="2D327D"/>
      </w:tcPr>
    </w:tblStylePr>
    <w:tblStylePr w:type="firstCol">
      <w:rPr>
        <w:rFonts w:ascii="Arial" w:hAnsi="Arial"/>
        <w:b/>
        <w:sz w:val="22"/>
      </w:r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blauohneRahmen">
    <w:name w:val="SBB Tabelle blau ohne Rahmen"/>
    <w:basedOn w:val="NormaleTabelle"/>
    <w:uiPriority w:val="99"/>
    <w:rsid w:val="00702A35"/>
    <w:pPr>
      <w:spacing w:after="0" w:line="240" w:lineRule="auto"/>
    </w:pPr>
    <w:tblPr/>
    <w:tcPr>
      <w:tcMar>
        <w:top w:w="85" w:type="dxa"/>
        <w:left w:w="85" w:type="dxa"/>
        <w:bottom w:w="85" w:type="dxa"/>
        <w:right w:w="85" w:type="dxa"/>
      </w:tcMar>
    </w:tcPr>
    <w:tblStylePr w:type="firstRow">
      <w:tblPr/>
      <w:tcPr>
        <w:shd w:val="clear" w:color="auto" w:fill="2D327D"/>
      </w:tcPr>
    </w:tblStylePr>
  </w:style>
  <w:style w:type="table" w:customStyle="1" w:styleId="SBBTabellerot">
    <w:name w:val="SBB Tabelle rot"/>
    <w:basedOn w:val="NormaleTabelle"/>
    <w:uiPriority w:val="99"/>
    <w:rsid w:val="00702A35"/>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0"/>
      </w:rPr>
      <w:tblPr/>
      <w:tcPr>
        <w:shd w:val="clear" w:color="auto" w:fill="FF0000"/>
      </w:tc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rotohneRahmen">
    <w:name w:val="SBB Tabelle rot ohne Rahmen"/>
    <w:basedOn w:val="NormaleTabelle"/>
    <w:uiPriority w:val="99"/>
    <w:rsid w:val="00702A35"/>
    <w:pPr>
      <w:spacing w:after="0" w:line="240" w:lineRule="auto"/>
    </w:pPr>
    <w:tblPr/>
    <w:tcPr>
      <w:tcMar>
        <w:top w:w="85" w:type="dxa"/>
        <w:left w:w="85" w:type="dxa"/>
        <w:bottom w:w="85" w:type="dxa"/>
        <w:right w:w="85" w:type="dxa"/>
      </w:tcMar>
    </w:tcPr>
    <w:tblStylePr w:type="firstRow">
      <w:rPr>
        <w:rFonts w:ascii="Arial" w:hAnsi="Arial"/>
        <w:b/>
        <w:color w:val="FFFFFF" w:themeColor="background1"/>
        <w:sz w:val="22"/>
      </w:rPr>
      <w:tblPr/>
      <w:tcPr>
        <w:shd w:val="clear" w:color="auto" w:fill="FF0000"/>
      </w:tcPr>
    </w:tblStylePr>
  </w:style>
  <w:style w:type="paragraph" w:customStyle="1" w:styleId="SBBVordruck11">
    <w:name w:val="SBB Vordruck11"/>
    <w:basedOn w:val="Standard"/>
    <w:uiPriority w:val="10"/>
    <w:rsid w:val="00702A35"/>
    <w:pPr>
      <w:spacing w:line="210" w:lineRule="exact"/>
    </w:pPr>
    <w:rPr>
      <w:rFonts w:eastAsia="Times New Roman" w:cs="Times New Roman"/>
      <w:noProof/>
      <w:szCs w:val="24"/>
      <w:lang w:eastAsia="de-CH"/>
    </w:rPr>
  </w:style>
  <w:style w:type="character" w:styleId="SchwacheHervorhebung">
    <w:name w:val="Subtle Emphasis"/>
    <w:aliases w:val="SBB Schwache Hervorhebung"/>
    <w:basedOn w:val="Absatz-Standardschriftart"/>
    <w:uiPriority w:val="19"/>
    <w:qFormat/>
    <w:rsid w:val="00702A35"/>
    <w:rPr>
      <w:rFonts w:ascii="Arial" w:hAnsi="Arial"/>
      <w:i/>
      <w:iCs/>
      <w:color w:val="808080" w:themeColor="text1" w:themeTint="7F"/>
      <w:sz w:val="22"/>
    </w:rPr>
  </w:style>
  <w:style w:type="character" w:styleId="SchwacherVerweis">
    <w:name w:val="Subtle Reference"/>
    <w:aliases w:val="SBB Schwacher Verweis"/>
    <w:basedOn w:val="Absatz-Standardschriftart"/>
    <w:uiPriority w:val="31"/>
    <w:qFormat/>
    <w:rsid w:val="00702A35"/>
    <w:rPr>
      <w:rFonts w:ascii="Arial" w:hAnsi="Arial"/>
      <w:smallCaps/>
      <w:color w:val="auto"/>
      <w:sz w:val="22"/>
      <w:u w:val="single"/>
    </w:rPr>
  </w:style>
  <w:style w:type="paragraph" w:styleId="Sprechblasentext">
    <w:name w:val="Balloon Text"/>
    <w:basedOn w:val="Standard"/>
    <w:link w:val="SprechblasentextZchn"/>
    <w:uiPriority w:val="99"/>
    <w:semiHidden/>
    <w:unhideWhenUsed/>
    <w:rsid w:val="00702A3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A35"/>
    <w:rPr>
      <w:rFonts w:ascii="Tahoma" w:eastAsiaTheme="minorHAnsi" w:hAnsi="Tahoma" w:cs="Tahoma"/>
      <w:sz w:val="16"/>
      <w:szCs w:val="16"/>
      <w:lang w:val="fr-FR" w:eastAsia="en-US"/>
    </w:rPr>
  </w:style>
  <w:style w:type="table" w:styleId="Tabellenraster">
    <w:name w:val="Table Grid"/>
    <w:basedOn w:val="NormaleTabelle"/>
    <w:uiPriority w:val="59"/>
    <w:rsid w:val="00702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aliases w:val="SBB Titel,SBB Titel klein"/>
    <w:basedOn w:val="Standard"/>
    <w:next w:val="Standard"/>
    <w:link w:val="TitelZchn"/>
    <w:uiPriority w:val="2"/>
    <w:qFormat/>
    <w:rsid w:val="004A5A2E"/>
    <w:pPr>
      <w:spacing w:after="240"/>
      <w:contextualSpacing/>
    </w:pPr>
    <w:rPr>
      <w:rFonts w:eastAsiaTheme="majorEastAsia"/>
      <w:color w:val="EB0000"/>
      <w:spacing w:val="5"/>
      <w:kern w:val="28"/>
      <w:sz w:val="32"/>
      <w:szCs w:val="28"/>
    </w:rPr>
  </w:style>
  <w:style w:type="character" w:customStyle="1" w:styleId="TitelZchn">
    <w:name w:val="Titel Zchn"/>
    <w:aliases w:val="SBB Titel Zchn,SBB Titel klein Zchn"/>
    <w:basedOn w:val="Absatz-Standardschriftart"/>
    <w:link w:val="Titel"/>
    <w:uiPriority w:val="2"/>
    <w:rsid w:val="004A5A2E"/>
    <w:rPr>
      <w:rFonts w:ascii="Arial" w:eastAsiaTheme="majorEastAsia" w:hAnsi="Arial"/>
      <w:color w:val="EB0000"/>
      <w:spacing w:val="5"/>
      <w:kern w:val="28"/>
      <w:sz w:val="32"/>
      <w:szCs w:val="28"/>
      <w:lang w:val="fr-FR" w:eastAsia="en-US"/>
    </w:rPr>
  </w:style>
  <w:style w:type="paragraph" w:styleId="Untertitel">
    <w:name w:val="Subtitle"/>
    <w:aliases w:val="SBB Untertitel"/>
    <w:basedOn w:val="Standard"/>
    <w:next w:val="Standard"/>
    <w:link w:val="UntertitelZchn"/>
    <w:uiPriority w:val="11"/>
    <w:qFormat/>
    <w:rsid w:val="002027F0"/>
    <w:pPr>
      <w:numPr>
        <w:ilvl w:val="1"/>
      </w:numPr>
    </w:pPr>
    <w:rPr>
      <w:rFonts w:eastAsiaTheme="majorEastAsia" w:cstheme="majorBidi"/>
      <w:i/>
      <w:iCs/>
      <w:color w:val="000000" w:themeColor="text1"/>
      <w:spacing w:val="15"/>
      <w:sz w:val="24"/>
      <w:szCs w:val="24"/>
    </w:rPr>
  </w:style>
  <w:style w:type="character" w:customStyle="1" w:styleId="UntertitelZchn">
    <w:name w:val="Untertitel Zchn"/>
    <w:aliases w:val="SBB Untertitel Zchn"/>
    <w:basedOn w:val="Absatz-Standardschriftart"/>
    <w:link w:val="Untertitel"/>
    <w:uiPriority w:val="11"/>
    <w:rsid w:val="002027F0"/>
    <w:rPr>
      <w:rFonts w:ascii="Arial" w:eastAsiaTheme="majorEastAsia" w:hAnsi="Arial" w:cstheme="majorBidi"/>
      <w:i/>
      <w:iCs/>
      <w:color w:val="000000" w:themeColor="text1"/>
      <w:spacing w:val="15"/>
      <w:sz w:val="24"/>
      <w:szCs w:val="24"/>
      <w:lang w:val="fr-FR" w:eastAsia="en-US"/>
    </w:rPr>
  </w:style>
  <w:style w:type="paragraph" w:styleId="Verzeichnis1">
    <w:name w:val="toc 1"/>
    <w:aliases w:val="SBB Verzeichnis 1"/>
    <w:basedOn w:val="Standard"/>
    <w:next w:val="Standard"/>
    <w:autoRedefine/>
    <w:uiPriority w:val="39"/>
    <w:unhideWhenUsed/>
    <w:qFormat/>
    <w:rsid w:val="002027F0"/>
    <w:pPr>
      <w:framePr w:wrap="notBeside" w:vAnchor="text" w:hAnchor="text" w:y="1"/>
      <w:tabs>
        <w:tab w:val="left" w:pos="851"/>
        <w:tab w:val="right" w:pos="9072"/>
      </w:tabs>
      <w:spacing w:before="120"/>
    </w:pPr>
    <w:rPr>
      <w:rFonts w:eastAsia="Times New Roman"/>
      <w:b/>
      <w:bCs/>
      <w:noProof/>
      <w:lang w:eastAsia="de-CH"/>
    </w:rPr>
  </w:style>
  <w:style w:type="paragraph" w:styleId="Verzeichnis2">
    <w:name w:val="toc 2"/>
    <w:aliases w:val="SBB Verzeichnis 2"/>
    <w:basedOn w:val="Standard"/>
    <w:next w:val="Standard"/>
    <w:autoRedefine/>
    <w:uiPriority w:val="39"/>
    <w:unhideWhenUsed/>
    <w:qFormat/>
    <w:rsid w:val="002027F0"/>
    <w:pPr>
      <w:framePr w:wrap="notBeside" w:vAnchor="text" w:hAnchor="text" w:y="1"/>
      <w:tabs>
        <w:tab w:val="left" w:pos="851"/>
        <w:tab w:val="right" w:pos="9072"/>
      </w:tabs>
    </w:pPr>
    <w:rPr>
      <w:rFonts w:eastAsia="Times New Roman"/>
      <w:b/>
      <w:bCs/>
      <w:lang w:eastAsia="de-CH"/>
    </w:rPr>
  </w:style>
  <w:style w:type="paragraph" w:styleId="Verzeichnis3">
    <w:name w:val="toc 3"/>
    <w:aliases w:val="SBB Verzeichnis 3"/>
    <w:basedOn w:val="Standard"/>
    <w:next w:val="Standard"/>
    <w:uiPriority w:val="39"/>
    <w:unhideWhenUsed/>
    <w:qFormat/>
    <w:rsid w:val="002027F0"/>
    <w:pPr>
      <w:framePr w:wrap="notBeside" w:vAnchor="text" w:hAnchor="text" w:y="1"/>
      <w:tabs>
        <w:tab w:val="left" w:pos="851"/>
        <w:tab w:val="right" w:pos="9072"/>
      </w:tabs>
    </w:pPr>
    <w:rPr>
      <w:rFonts w:eastAsia="Times New Roman"/>
      <w:lang w:eastAsia="de-CH"/>
    </w:rPr>
  </w:style>
  <w:style w:type="paragraph" w:styleId="Verzeichnis4">
    <w:name w:val="toc 4"/>
    <w:aliases w:val="SBB Verzeichnis 4"/>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5">
    <w:name w:val="toc 5"/>
    <w:aliases w:val="SBB Verzeichnis 5"/>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6">
    <w:name w:val="toc 6"/>
    <w:aliases w:val="SBB Verzeichnis 6"/>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7">
    <w:name w:val="toc 7"/>
    <w:aliases w:val="SBB Verzeichnis 7"/>
    <w:basedOn w:val="Verzeichnis6"/>
    <w:next w:val="Standard"/>
    <w:autoRedefine/>
    <w:uiPriority w:val="39"/>
    <w:unhideWhenUsed/>
    <w:rsid w:val="00702A35"/>
    <w:pPr>
      <w:framePr w:wrap="notBeside"/>
    </w:pPr>
    <w:rPr>
      <w:noProof/>
    </w:rPr>
  </w:style>
  <w:style w:type="paragraph" w:styleId="Verzeichnis8">
    <w:name w:val="toc 8"/>
    <w:aliases w:val="SBB Verzeichnis 8"/>
    <w:basedOn w:val="Verzeichnis7"/>
    <w:next w:val="Standard"/>
    <w:autoRedefine/>
    <w:uiPriority w:val="39"/>
    <w:unhideWhenUsed/>
    <w:rsid w:val="00702A35"/>
    <w:pPr>
      <w:framePr w:wrap="notBeside"/>
    </w:pPr>
  </w:style>
  <w:style w:type="paragraph" w:styleId="Verzeichnis9">
    <w:name w:val="toc 9"/>
    <w:aliases w:val="SBB Verzeichnis 9"/>
    <w:basedOn w:val="Verzeichnis8"/>
    <w:next w:val="Standard"/>
    <w:autoRedefine/>
    <w:uiPriority w:val="39"/>
    <w:unhideWhenUsed/>
    <w:rsid w:val="00702A35"/>
    <w:pPr>
      <w:framePr w:wrap="notBeside"/>
    </w:pPr>
  </w:style>
  <w:style w:type="paragraph" w:customStyle="1" w:styleId="Vordruck11Fett">
    <w:name w:val="Vordruck11 Fett"/>
    <w:basedOn w:val="SBBVordruck11"/>
    <w:uiPriority w:val="10"/>
    <w:rsid w:val="00702A35"/>
    <w:rPr>
      <w:b/>
    </w:rPr>
  </w:style>
  <w:style w:type="paragraph" w:styleId="Zitat">
    <w:name w:val="Quote"/>
    <w:aliases w:val="SBB Zitat"/>
    <w:basedOn w:val="Standard"/>
    <w:next w:val="Standard"/>
    <w:link w:val="ZitatZchn"/>
    <w:uiPriority w:val="29"/>
    <w:qFormat/>
    <w:rsid w:val="002027F0"/>
    <w:rPr>
      <w:i/>
      <w:iCs/>
      <w:color w:val="000000" w:themeColor="text1"/>
    </w:rPr>
  </w:style>
  <w:style w:type="character" w:customStyle="1" w:styleId="ZitatZchn">
    <w:name w:val="Zitat Zchn"/>
    <w:aliases w:val="SBB Zitat Zchn"/>
    <w:basedOn w:val="Absatz-Standardschriftart"/>
    <w:link w:val="Zitat"/>
    <w:uiPriority w:val="29"/>
    <w:rsid w:val="002027F0"/>
    <w:rPr>
      <w:rFonts w:ascii="Arial" w:eastAsiaTheme="minorHAnsi" w:hAnsi="Arial"/>
      <w:i/>
      <w:iCs/>
      <w:color w:val="000000" w:themeColor="text1"/>
      <w:lang w:val="fr-FR" w:eastAsia="en-US"/>
    </w:rPr>
  </w:style>
  <w:style w:type="paragraph" w:customStyle="1" w:styleId="Absenderzeile">
    <w:name w:val="Absenderzeile"/>
    <w:basedOn w:val="Standard"/>
    <w:link w:val="AbsenderzeileZchn"/>
    <w:rsid w:val="00702A35"/>
    <w:rPr>
      <w:rFonts w:eastAsia="Times New Roman" w:cs="Times New Roman"/>
      <w:noProof/>
      <w:sz w:val="14"/>
      <w:szCs w:val="14"/>
      <w:u w:val="single"/>
      <w:lang w:eastAsia="de-CH"/>
    </w:rPr>
  </w:style>
  <w:style w:type="character" w:customStyle="1" w:styleId="AbsenderzeileZchn">
    <w:name w:val="Absenderzeile Zchn"/>
    <w:basedOn w:val="Absatz-Standardschriftart"/>
    <w:link w:val="Absenderzeile"/>
    <w:rsid w:val="00702A35"/>
    <w:rPr>
      <w:rFonts w:ascii="Arial" w:eastAsia="Times New Roman" w:hAnsi="Arial" w:cs="Times New Roman"/>
      <w:noProof/>
      <w:sz w:val="14"/>
      <w:szCs w:val="14"/>
      <w:u w:val="single"/>
      <w:lang w:val="fr-FR" w:eastAsia="de-CH"/>
    </w:rPr>
  </w:style>
  <w:style w:type="paragraph" w:customStyle="1" w:styleId="StandardNo">
    <w:name w:val="StandardNo"/>
    <w:basedOn w:val="Standard"/>
    <w:link w:val="StandardNoZchn"/>
    <w:rsid w:val="00702A35"/>
    <w:rPr>
      <w:rFonts w:eastAsia="Times New Roman" w:cs="Times New Roman"/>
      <w:noProof/>
      <w:szCs w:val="24"/>
      <w:lang w:eastAsia="de-CH"/>
    </w:rPr>
  </w:style>
  <w:style w:type="character" w:customStyle="1" w:styleId="StandardNoZchn">
    <w:name w:val="StandardNo Zchn"/>
    <w:basedOn w:val="Absatz-Standardschriftart"/>
    <w:link w:val="StandardNo"/>
    <w:rsid w:val="00702A35"/>
    <w:rPr>
      <w:rFonts w:ascii="Arial" w:eastAsia="Times New Roman" w:hAnsi="Arial" w:cs="Times New Roman"/>
      <w:noProof/>
      <w:szCs w:val="24"/>
      <w:lang w:val="fr-FR" w:eastAsia="de-CH"/>
    </w:rPr>
  </w:style>
  <w:style w:type="paragraph" w:customStyle="1" w:styleId="SBBTitel2gross">
    <w:name w:val="SBB Titel2 gross"/>
    <w:basedOn w:val="Standard"/>
    <w:next w:val="Standard"/>
    <w:rsid w:val="004A5A2E"/>
    <w:rPr>
      <w:b/>
      <w:color w:val="EB0000"/>
      <w:sz w:val="56"/>
    </w:rPr>
  </w:style>
  <w:style w:type="paragraph" w:customStyle="1" w:styleId="Aufzhlung">
    <w:name w:val="Aufzählung"/>
    <w:basedOn w:val="Listenabsatz"/>
    <w:qFormat/>
    <w:rsid w:val="00EB41F5"/>
    <w:pPr>
      <w:numPr>
        <w:numId w:val="41"/>
      </w:numPr>
      <w:spacing w:line="240" w:lineRule="auto"/>
    </w:pPr>
    <w:rPr>
      <w:rFonts w:eastAsia="Times New Roman" w:cs="Times New Roman"/>
      <w:szCs w:val="24"/>
      <w:lang w:eastAsia="de-CH"/>
    </w:rPr>
  </w:style>
  <w:style w:type="character" w:styleId="Kommentarzeichen">
    <w:name w:val="annotation reference"/>
    <w:basedOn w:val="Absatz-Standardschriftart"/>
    <w:uiPriority w:val="99"/>
    <w:semiHidden/>
    <w:unhideWhenUsed/>
    <w:rsid w:val="00EB41F5"/>
    <w:rPr>
      <w:sz w:val="16"/>
      <w:szCs w:val="16"/>
    </w:rPr>
  </w:style>
  <w:style w:type="paragraph" w:styleId="Kommentartext">
    <w:name w:val="annotation text"/>
    <w:basedOn w:val="Standard"/>
    <w:link w:val="KommentartextZchn"/>
    <w:uiPriority w:val="99"/>
    <w:unhideWhenUsed/>
    <w:rsid w:val="00EB41F5"/>
    <w:pPr>
      <w:spacing w:line="240" w:lineRule="auto"/>
    </w:pPr>
    <w:rPr>
      <w:szCs w:val="20"/>
    </w:rPr>
  </w:style>
  <w:style w:type="character" w:customStyle="1" w:styleId="KommentartextZchn">
    <w:name w:val="Kommentartext Zchn"/>
    <w:basedOn w:val="Absatz-Standardschriftart"/>
    <w:link w:val="Kommentartext"/>
    <w:uiPriority w:val="99"/>
    <w:rsid w:val="00EB41F5"/>
    <w:rPr>
      <w:rFonts w:ascii="Arial" w:eastAsiaTheme="minorHAnsi" w:hAnsi="Arial"/>
      <w:sz w:val="20"/>
      <w:szCs w:val="20"/>
      <w:lang w:val="fr-FR" w:eastAsia="en-US"/>
    </w:rPr>
  </w:style>
  <w:style w:type="paragraph" w:styleId="Kommentarthema">
    <w:name w:val="annotation subject"/>
    <w:basedOn w:val="Kommentartext"/>
    <w:next w:val="Kommentartext"/>
    <w:link w:val="KommentarthemaZchn"/>
    <w:uiPriority w:val="99"/>
    <w:semiHidden/>
    <w:unhideWhenUsed/>
    <w:rsid w:val="00EB41F5"/>
    <w:rPr>
      <w:b/>
      <w:bCs/>
    </w:rPr>
  </w:style>
  <w:style w:type="character" w:customStyle="1" w:styleId="KommentarthemaZchn">
    <w:name w:val="Kommentarthema Zchn"/>
    <w:basedOn w:val="KommentartextZchn"/>
    <w:link w:val="Kommentarthema"/>
    <w:uiPriority w:val="99"/>
    <w:semiHidden/>
    <w:rsid w:val="00EB41F5"/>
    <w:rPr>
      <w:rFonts w:ascii="Arial" w:eastAsiaTheme="minorHAnsi" w:hAnsi="Arial"/>
      <w:b/>
      <w:bCs/>
      <w:sz w:val="20"/>
      <w:szCs w:val="20"/>
      <w:lang w:val="fr-FR" w:eastAsia="en-US"/>
    </w:rPr>
  </w:style>
  <w:style w:type="character" w:customStyle="1" w:styleId="ListenabsatzZchn">
    <w:name w:val="Listenabsatz Zchn"/>
    <w:aliases w:val="SBB Listenabsatz Zchn"/>
    <w:basedOn w:val="Absatz-Standardschriftart"/>
    <w:link w:val="Listenabsatz"/>
    <w:uiPriority w:val="34"/>
    <w:qFormat/>
    <w:rsid w:val="00EB41F5"/>
    <w:rPr>
      <w:rFonts w:ascii="Arial" w:eastAsiaTheme="minorHAnsi" w:hAnsi="Arial"/>
      <w:sz w:val="20"/>
      <w:lang w:val="fr-FR" w:eastAsia="en-US"/>
    </w:rPr>
  </w:style>
  <w:style w:type="paragraph" w:customStyle="1" w:styleId="Hiddentext">
    <w:name w:val="Hiddentext"/>
    <w:basedOn w:val="Textkrper"/>
    <w:link w:val="HiddentextZchn"/>
    <w:qFormat/>
    <w:rsid w:val="004D0C51"/>
    <w:pPr>
      <w:autoSpaceDE w:val="0"/>
      <w:autoSpaceDN w:val="0"/>
      <w:spacing w:after="0" w:line="240" w:lineRule="auto"/>
    </w:pPr>
    <w:rPr>
      <w:rFonts w:cs="Arial"/>
      <w:i/>
      <w:iCs/>
      <w:vanish/>
      <w:color w:val="FF0000"/>
      <w:sz w:val="16"/>
      <w:szCs w:val="16"/>
    </w:rPr>
  </w:style>
  <w:style w:type="character" w:customStyle="1" w:styleId="HiddentextZchn">
    <w:name w:val="Hiddentext Zchn"/>
    <w:link w:val="Hiddentext"/>
    <w:rsid w:val="00EB41F5"/>
    <w:rPr>
      <w:rFonts w:ascii="Arial" w:eastAsiaTheme="minorHAnsi" w:hAnsi="Arial" w:cs="Arial"/>
      <w:i/>
      <w:iCs/>
      <w:vanish/>
      <w:color w:val="FF0000"/>
      <w:sz w:val="16"/>
      <w:szCs w:val="16"/>
      <w:lang w:val="fr-FR" w:eastAsia="en-US"/>
    </w:rPr>
  </w:style>
  <w:style w:type="paragraph" w:styleId="Textkrper">
    <w:name w:val="Body Text"/>
    <w:basedOn w:val="Standard"/>
    <w:link w:val="TextkrperZchn"/>
    <w:uiPriority w:val="99"/>
    <w:semiHidden/>
    <w:unhideWhenUsed/>
    <w:rsid w:val="00EB41F5"/>
    <w:pPr>
      <w:spacing w:after="120"/>
    </w:pPr>
    <w:rPr>
      <w:sz w:val="22"/>
    </w:rPr>
  </w:style>
  <w:style w:type="character" w:customStyle="1" w:styleId="TextkrperZchn">
    <w:name w:val="Textkörper Zchn"/>
    <w:basedOn w:val="Absatz-Standardschriftart"/>
    <w:link w:val="Textkrper"/>
    <w:uiPriority w:val="99"/>
    <w:semiHidden/>
    <w:rsid w:val="00EB41F5"/>
    <w:rPr>
      <w:rFonts w:ascii="Arial" w:eastAsiaTheme="minorHAnsi" w:hAnsi="Arial"/>
      <w:lang w:val="fr-FR" w:eastAsia="en-US"/>
    </w:rPr>
  </w:style>
  <w:style w:type="character" w:styleId="NichtaufgelsteErwhnung">
    <w:name w:val="Unresolved Mention"/>
    <w:basedOn w:val="Absatz-Standardschriftart"/>
    <w:uiPriority w:val="99"/>
    <w:unhideWhenUsed/>
    <w:rsid w:val="00EB41F5"/>
    <w:rPr>
      <w:color w:val="605E5C"/>
      <w:shd w:val="clear" w:color="auto" w:fill="E1DFDD"/>
    </w:rPr>
  </w:style>
  <w:style w:type="paragraph" w:customStyle="1" w:styleId="Master">
    <w:name w:val="Master"/>
    <w:autoRedefine/>
    <w:rsid w:val="00EB41F5"/>
    <w:pPr>
      <w:numPr>
        <w:numId w:val="43"/>
      </w:numPr>
      <w:tabs>
        <w:tab w:val="left" w:pos="1134"/>
      </w:tabs>
      <w:spacing w:after="60" w:line="240" w:lineRule="auto"/>
      <w:ind w:right="139"/>
    </w:pPr>
    <w:rPr>
      <w:rFonts w:ascii="Arial" w:eastAsia="Times New Roman" w:hAnsi="Arial" w:cs="Times New Roman"/>
      <w:noProof/>
      <w:sz w:val="20"/>
      <w:szCs w:val="20"/>
      <w:lang w:eastAsia="de-CH"/>
    </w:rPr>
  </w:style>
  <w:style w:type="character" w:styleId="Erwhnung">
    <w:name w:val="Mention"/>
    <w:basedOn w:val="Absatz-Standardschriftart"/>
    <w:uiPriority w:val="99"/>
    <w:unhideWhenUsed/>
    <w:rsid w:val="00EB41F5"/>
    <w:rPr>
      <w:color w:val="2B579A"/>
      <w:shd w:val="clear" w:color="auto" w:fill="E1DFDD"/>
    </w:rPr>
  </w:style>
  <w:style w:type="paragraph" w:customStyle="1" w:styleId="Einzug1">
    <w:name w:val="Einzug 1"/>
    <w:basedOn w:val="Standard"/>
    <w:link w:val="Einzug1Char"/>
    <w:rsid w:val="007412C7"/>
    <w:pPr>
      <w:spacing w:after="60" w:line="240" w:lineRule="auto"/>
      <w:ind w:left="851"/>
    </w:pPr>
    <w:rPr>
      <w:rFonts w:eastAsia="Times New Roman" w:cs="Times New Roman"/>
      <w:szCs w:val="24"/>
      <w:lang w:eastAsia="de-CH"/>
    </w:rPr>
  </w:style>
  <w:style w:type="character" w:customStyle="1" w:styleId="Einzug1Char">
    <w:name w:val="Einzug 1 Char"/>
    <w:basedOn w:val="Absatz-Standardschriftart"/>
    <w:link w:val="Einzug1"/>
    <w:rsid w:val="007412C7"/>
    <w:rPr>
      <w:rFonts w:ascii="Arial" w:eastAsia="Times New Roman" w:hAnsi="Arial" w:cs="Times New Roman"/>
      <w:sz w:val="20"/>
      <w:szCs w:val="24"/>
      <w:lang w:val="fr-FR" w:eastAsia="de-CH"/>
    </w:rPr>
  </w:style>
  <w:style w:type="paragraph" w:styleId="berarbeitung">
    <w:name w:val="Revision"/>
    <w:hidden/>
    <w:uiPriority w:val="99"/>
    <w:semiHidden/>
    <w:rsid w:val="00296AFA"/>
    <w:pPr>
      <w:spacing w:after="0" w:line="240" w:lineRule="auto"/>
    </w:pPr>
    <w:rPr>
      <w:rFonts w:ascii="Arial" w:eastAsiaTheme="minorHAnsi"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34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6" Type="http://schemas.microsoft.com/office/2007/relationships/hdphoto" Target="media/hdphoto3.wdp"/><Relationship Id="rId5" Type="http://schemas.openxmlformats.org/officeDocument/2006/relationships/image" Target="media/image3.png"/><Relationship Id="rId4" Type="http://schemas.microsoft.com/office/2007/relationships/hdphoto" Target="media/hdphoto2.wdp"/></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SBB_Vorlagen\SBB\DK_0004_Neutral%20qu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DF704AD5CC43B8B13CDFC8FA6D6D68"/>
        <w:category>
          <w:name w:val="Allgemein"/>
          <w:gallery w:val="placeholder"/>
        </w:category>
        <w:types>
          <w:type w:val="bbPlcHdr"/>
        </w:types>
        <w:behaviors>
          <w:behavior w:val="content"/>
        </w:behaviors>
        <w:guid w:val="{DF98B6AE-B472-4AD9-BB89-16D3D8029645}"/>
      </w:docPartPr>
      <w:docPartBody>
        <w:p w:rsidR="006933E7" w:rsidRDefault="0095521B" w:rsidP="0095521B">
          <w:pPr>
            <w:pStyle w:val="5ADF704AD5CC43B8B13CDFC8FA6D6D681"/>
          </w:pPr>
          <w:r w:rsidRPr="00EB41F5">
            <w:rPr>
              <w:rStyle w:val="Platzhaltertext"/>
              <w:color w:val="000000" w:themeColor="text1"/>
              <w:sz w:val="16"/>
              <w:szCs w:val="16"/>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2"/>
    <w:rsid w:val="0018523A"/>
    <w:rsid w:val="005727E3"/>
    <w:rsid w:val="006113C7"/>
    <w:rsid w:val="006311E7"/>
    <w:rsid w:val="006335FF"/>
    <w:rsid w:val="006933E7"/>
    <w:rsid w:val="006B63B2"/>
    <w:rsid w:val="0095521B"/>
    <w:rsid w:val="00BF2B1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8523A"/>
    <w:rPr>
      <w:color w:val="808080"/>
    </w:rPr>
  </w:style>
  <w:style w:type="paragraph" w:customStyle="1" w:styleId="5ADF704AD5CC43B8B13CDFC8FA6D6D681">
    <w:name w:val="5ADF704AD5CC43B8B13CDFC8FA6D6D681"/>
    <w:rsid w:val="0095521B"/>
    <w:pPr>
      <w:spacing w:after="0" w:line="280" w:lineRule="atLeast"/>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SBB">
  <a:themeElements>
    <a:clrScheme name="SBB">
      <a:dk1>
        <a:srgbClr val="000000"/>
      </a:dk1>
      <a:lt1>
        <a:srgbClr val="FFFFFF"/>
      </a:lt1>
      <a:dk2>
        <a:srgbClr val="B7B7B7"/>
      </a:dk2>
      <a:lt2>
        <a:srgbClr val="4C4C4C"/>
      </a:lt2>
      <a:accent1>
        <a:srgbClr val="ABADCB"/>
      </a:accent1>
      <a:accent2>
        <a:srgbClr val="6C6FA4"/>
      </a:accent2>
      <a:accent3>
        <a:srgbClr val="2D327D"/>
      </a:accent3>
      <a:accent4>
        <a:srgbClr val="FF9999"/>
      </a:accent4>
      <a:accent5>
        <a:srgbClr val="FF4C4C"/>
      </a:accent5>
      <a:accent6>
        <a:srgbClr val="FF0000"/>
      </a:accent6>
      <a:hlink>
        <a:srgbClr val="2D327D"/>
      </a:hlink>
      <a:folHlink>
        <a:srgbClr val="D5D6E5"/>
      </a:folHlink>
    </a:clrScheme>
    <a:fontScheme name="SBB">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09ccd5b5-b6dd-424a-a36a-190e9e210746">
      <Terms xmlns="http://schemas.microsoft.com/office/infopath/2007/PartnerControls"/>
    </lcf76f155ced4ddcb4097134ff3c332f>
    <TaxCatchAll xmlns="2b385e0c-4e7a-4bd6-b486-8370e62580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011AAF08EACDC49A19B3D52BE7C88D4" ma:contentTypeVersion="10" ma:contentTypeDescription="Ein neues Dokument erstellen." ma:contentTypeScope="" ma:versionID="42095ebff09110b74eba70fb1086f8f4">
  <xsd:schema xmlns:xsd="http://www.w3.org/2001/XMLSchema" xmlns:xs="http://www.w3.org/2001/XMLSchema" xmlns:p="http://schemas.microsoft.com/office/2006/metadata/properties" xmlns:ns2="09ccd5b5-b6dd-424a-a36a-190e9e210746" xmlns:ns3="2b385e0c-4e7a-4bd6-b486-8370e62580cc" targetNamespace="http://schemas.microsoft.com/office/2006/metadata/properties" ma:root="true" ma:fieldsID="32a694b8126a94b83365acd159edebf2" ns2:_="" ns3:_="">
    <xsd:import namespace="09ccd5b5-b6dd-424a-a36a-190e9e210746"/>
    <xsd:import namespace="2b385e0c-4e7a-4bd6-b486-8370e62580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cd5b5-b6dd-424a-a36a-190e9e2107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385e0c-4e7a-4bd6-b486-8370e62580c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5a296b-0997-4d97-9598-49d48f7c5d9c}" ma:internalName="TaxCatchAll" ma:showField="CatchAllData" ma:web="2b385e0c-4e7a-4bd6-b486-8370e6258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pe:Receivers xmlns:spe="http://schemas.microsoft.com/sharepoint/events" xmlns:star_td="http://www.star-group.net/schemas/transit/filters/textdata">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6.xml><?xml version="1.0" encoding="utf-8"?>
<tns:customPropertyEditors xmlns:tns="http://schemas.microsoft.com/office/2006/customDocumentInformationPanel" xmlns:star_td="http://www.star-group.net/schemas/transit/filters/textdata">
  <tns:showOnOpen>false</tns:showOnOpen>
  <tns:defaultPropertyEditorNamespace>Standard- und SharePoint-Bibliothekseigenschaften</tns:defaultPropertyEditorNamespace>
</tns:customPropertyEditors>
</file>

<file path=customXml/itemProps1.xml><?xml version="1.0" encoding="utf-8"?>
<ds:datastoreItem xmlns:ds="http://schemas.openxmlformats.org/officeDocument/2006/customXml" ds:itemID="{9BB7ED01-0FE7-4013-B122-7C063EAB1BC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689f886-938e-4d62-a8c8-8728bcc589e6"/>
    <ds:schemaRef ds:uri="http://purl.org/dc/elements/1.1/"/>
    <ds:schemaRef ds:uri="http://schemas.microsoft.com/office/2006/metadata/properties"/>
    <ds:schemaRef ds:uri="ff1bb4a3-545c-4703-890d-72da59d81e31"/>
    <ds:schemaRef ds:uri="http://www.w3.org/XML/1998/namespace"/>
    <ds:schemaRef ds:uri="http://purl.org/dc/dcmitype/"/>
    <ds:schemaRef ds:uri="http://www.star-group.net/schemas/transit/filters/textdata"/>
  </ds:schemaRefs>
</ds:datastoreItem>
</file>

<file path=customXml/itemProps2.xml><?xml version="1.0" encoding="utf-8"?>
<ds:datastoreItem xmlns:ds="http://schemas.openxmlformats.org/officeDocument/2006/customXml" ds:itemID="{DA06CF07-A960-4A2D-9015-25A1836E2ADE}"/>
</file>

<file path=customXml/itemProps3.xml><?xml version="1.0" encoding="utf-8"?>
<ds:datastoreItem xmlns:ds="http://schemas.openxmlformats.org/officeDocument/2006/customXml" ds:itemID="{7945FC47-453F-4263-9A3D-4EF9FB9B66B1}">
  <ds:schemaRefs>
    <ds:schemaRef ds:uri="http://schemas.microsoft.com/sharepoint/v3/contenttype/forms"/>
  </ds:schemaRefs>
</ds:datastoreItem>
</file>

<file path=customXml/itemProps4.xml><?xml version="1.0" encoding="utf-8"?>
<ds:datastoreItem xmlns:ds="http://schemas.openxmlformats.org/officeDocument/2006/customXml" ds:itemID="{0CD797DB-F628-43E4-94F7-5395CBD54522}">
  <ds:schemaRefs>
    <ds:schemaRef ds:uri="http://schemas.microsoft.com/sharepoint/events"/>
    <ds:schemaRef ds:uri="http://www.star-group.net/schemas/transit/filters/textdata"/>
  </ds:schemaRefs>
</ds:datastoreItem>
</file>

<file path=customXml/itemProps5.xml><?xml version="1.0" encoding="utf-8"?>
<ds:datastoreItem xmlns:ds="http://schemas.openxmlformats.org/officeDocument/2006/customXml" ds:itemID="{A1FD6F4A-1703-44C5-965D-A6BEEE1FFA55}">
  <ds:schemaRefs>
    <ds:schemaRef ds:uri="http://schemas.openxmlformats.org/officeDocument/2006/bibliography"/>
    <ds:schemaRef ds:uri="http://www.star-group.net/schemas/transit/filters/textdata"/>
  </ds:schemaRefs>
</ds:datastoreItem>
</file>

<file path=customXml/itemProps6.xml><?xml version="1.0" encoding="utf-8"?>
<ds:datastoreItem xmlns:ds="http://schemas.openxmlformats.org/officeDocument/2006/customXml" ds:itemID="{1464F713-317D-4A35-8FA3-415239A916EF}">
  <ds:schemaRefs>
    <ds:schemaRef ds:uri="http://schemas.microsoft.com/office/2006/customDocumentInformationPanel"/>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DK_0004_Neutral quer.dotx</Template>
  <TotalTime>0</TotalTime>
  <Pages>3</Pages>
  <Words>371</Words>
  <Characters>2344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SBB AG</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Lienhard Marielle (IT-OM-PRM-SPT)</dc:creator>
  <cp:lastModifiedBy>Lienhard Marielle (IT-PTR-CEN2-SME3)</cp:lastModifiedBy>
  <cp:revision>13</cp:revision>
  <dcterms:created xsi:type="dcterms:W3CDTF">2020-11-27T08:30:00Z</dcterms:created>
  <dcterms:modified xsi:type="dcterms:W3CDTF">2023-01-27T09:32:00Z</dcterms:modified>
  <cp:contentStatus>In Arbeit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faa74842-ba4c-4cb1-816d-9757fdde327c</vt:lpwstr>
  </property>
  <property fmtid="{D5CDD505-2E9C-101B-9397-08002B2CF9AE}" pid="3" name="VERSION">
    <vt:lpwstr>1.0.0</vt:lpwstr>
  </property>
  <property fmtid="{D5CDD505-2E9C-101B-9397-08002B2CF9AE}" pid="4" name="Status_0">
    <vt:lpwstr>In Arbeit|5da52893-878e-4f16-8c0f-6f1d371a87cc</vt:lpwstr>
  </property>
  <property fmtid="{D5CDD505-2E9C-101B-9397-08002B2CF9AE}" pid="5" name="Status">
    <vt:lpwstr>1;#In Arbeit|5da52893-878e-4f16-8c0f-6f1d371a87cc</vt:lpwstr>
  </property>
  <property fmtid="{D5CDD505-2E9C-101B-9397-08002B2CF9AE}" pid="6" name="Seriendruck">
    <vt:lpwstr> </vt:lpwstr>
  </property>
  <property fmtid="{D5CDD505-2E9C-101B-9397-08002B2CF9AE}" pid="7" name="SBB">
    <vt:lpwstr>1</vt:lpwstr>
  </property>
  <property fmtid="{D5CDD505-2E9C-101B-9397-08002B2CF9AE}" pid="8" name="MP_InheritedTags">
    <vt:lpwstr/>
  </property>
  <property fmtid="{D5CDD505-2E9C-101B-9397-08002B2CF9AE}" pid="9" name="LogoFarbig">
    <vt:lpwstr>-1</vt:lpwstr>
  </property>
  <property fmtid="{D5CDD505-2E9C-101B-9397-08002B2CF9AE}" pid="10" name="Logo">
    <vt:lpwstr>LogoSBB</vt:lpwstr>
  </property>
  <property fmtid="{D5CDD505-2E9C-101B-9397-08002B2CF9AE}" pid="11" name="Keyword_0">
    <vt:lpwstr/>
  </property>
  <property fmtid="{D5CDD505-2E9C-101B-9397-08002B2CF9AE}" pid="12" name="Keyword">
    <vt:lpwstr/>
  </property>
  <property fmtid="{D5CDD505-2E9C-101B-9397-08002B2CF9AE}" pid="13" name="Formulartitel">
    <vt:lpwstr> </vt:lpwstr>
  </property>
  <property fmtid="{D5CDD505-2E9C-101B-9397-08002B2CF9AE}" pid="14" name="FormularSeite">
    <vt:lpwstr>Neutral</vt:lpwstr>
  </property>
  <property fmtid="{D5CDD505-2E9C-101B-9397-08002B2CF9AE}" pid="15" name="Formular">
    <vt:lpwstr>Standard</vt:lpwstr>
  </property>
  <property fmtid="{D5CDD505-2E9C-101B-9397-08002B2CF9AE}" pid="16" name="FirmaTelefon">
    <vt:lpwstr/>
  </property>
  <property fmtid="{D5CDD505-2E9C-101B-9397-08002B2CF9AE}" pid="17" name="FirmaTelefax">
    <vt:lpwstr/>
  </property>
  <property fmtid="{D5CDD505-2E9C-101B-9397-08002B2CF9AE}" pid="18" name="FirmaRechtlicherFirmenname">
    <vt:lpwstr>SBB AG</vt:lpwstr>
  </property>
  <property fmtid="{D5CDD505-2E9C-101B-9397-08002B2CF9AE}" pid="19" name="FirmaOrganisationseinheit">
    <vt:lpwstr> </vt:lpwstr>
  </property>
  <property fmtid="{D5CDD505-2E9C-101B-9397-08002B2CF9AE}" pid="20" name="FirmaLand">
    <vt:lpwstr>Schweiz</vt:lpwstr>
  </property>
  <property fmtid="{D5CDD505-2E9C-101B-9397-08002B2CF9AE}" pid="21" name="FirmaIntranet">
    <vt:lpwstr>http://intranet.sbb.ch</vt:lpwstr>
  </property>
  <property fmtid="{D5CDD505-2E9C-101B-9397-08002B2CF9AE}" pid="22" name="FirmaInternetIntranetFusszeile">
    <vt:lpwstr>www.sbb.ch</vt:lpwstr>
  </property>
  <property fmtid="{D5CDD505-2E9C-101B-9397-08002B2CF9AE}" pid="23" name="FirmaInternet">
    <vt:lpwstr>www.sbb.ch</vt:lpwstr>
  </property>
  <property fmtid="{D5CDD505-2E9C-101B-9397-08002B2CF9AE}" pid="24" name="FirmaFirmaInGruss">
    <vt:lpwstr>FirmaInGruss</vt:lpwstr>
  </property>
  <property fmtid="{D5CDD505-2E9C-101B-9397-08002B2CF9AE}" pid="25" name="FirmaAdresse3">
    <vt:lpwstr> </vt:lpwstr>
  </property>
  <property fmtid="{D5CDD505-2E9C-101B-9397-08002B2CF9AE}" pid="26" name="FirmaAdresse2">
    <vt:lpwstr/>
  </property>
  <property fmtid="{D5CDD505-2E9C-101B-9397-08002B2CF9AE}" pid="27" name="FirmaAdresse1">
    <vt:lpwstr> </vt:lpwstr>
  </property>
  <property fmtid="{D5CDD505-2E9C-101B-9397-08002B2CF9AE}" pid="28" name="FirmaAbkOrganisationseinheit">
    <vt:lpwstr> </vt:lpwstr>
  </property>
  <property fmtid="{D5CDD505-2E9C-101B-9397-08002B2CF9AE}" pid="29" name="DocumentOwner">
    <vt:lpwstr/>
  </property>
  <property fmtid="{D5CDD505-2E9C-101B-9397-08002B2CF9AE}" pid="30" name="ContentTypeId">
    <vt:lpwstr>0x010100A011AAF08EACDC49A19B3D52BE7C88D4</vt:lpwstr>
  </property>
  <property fmtid="{D5CDD505-2E9C-101B-9397-08002B2CF9AE}" pid="31" name="Confidentiality_0">
    <vt:lpwstr>Intern|62a0be02-f36a-4921-b808-50c565cb6ae4</vt:lpwstr>
  </property>
  <property fmtid="{D5CDD505-2E9C-101B-9397-08002B2CF9AE}" pid="32" name="Confidentiality">
    <vt:lpwstr>2;#Intern|62a0be02-f36a-4921-b808-50c565cb6ae4</vt:lpwstr>
  </property>
  <property fmtid="{D5CDD505-2E9C-101B-9397-08002B2CF9AE}" pid="33" name="Briefart">
    <vt:lpwstr/>
  </property>
  <property fmtid="{D5CDD505-2E9C-101B-9397-08002B2CF9AE}" pid="34" name="BenutzerVornameNameLinks">
    <vt:lpwstr> </vt:lpwstr>
  </property>
  <property fmtid="{D5CDD505-2E9C-101B-9397-08002B2CF9AE}" pid="35" name="BenutzerVornameName">
    <vt:lpwstr> </vt:lpwstr>
  </property>
  <property fmtid="{D5CDD505-2E9C-101B-9397-08002B2CF9AE}" pid="36" name="BenutzerTelefonDirekt">
    <vt:lpwstr/>
  </property>
  <property fmtid="{D5CDD505-2E9C-101B-9397-08002B2CF9AE}" pid="37" name="BenutzerTelefaxDirekt">
    <vt:lpwstr/>
  </property>
  <property fmtid="{D5CDD505-2E9C-101B-9397-08002B2CF9AE}" pid="38" name="BenutzerOrt">
    <vt:lpwstr> </vt:lpwstr>
  </property>
  <property fmtid="{D5CDD505-2E9C-101B-9397-08002B2CF9AE}" pid="39" name="BenutzerMobil">
    <vt:lpwstr> </vt:lpwstr>
  </property>
  <property fmtid="{D5CDD505-2E9C-101B-9397-08002B2CF9AE}" pid="40" name="BenutzerGebaeudeBueroNr">
    <vt:lpwstr>BenutzerGebaeudeBueroNr</vt:lpwstr>
  </property>
  <property fmtid="{D5CDD505-2E9C-101B-9397-08002B2CF9AE}" pid="41" name="BenutzerFunktionLinks">
    <vt:lpwstr> </vt:lpwstr>
  </property>
  <property fmtid="{D5CDD505-2E9C-101B-9397-08002B2CF9AE}" pid="42" name="BenutzerFunktion">
    <vt:lpwstr> </vt:lpwstr>
  </property>
  <property fmtid="{D5CDD505-2E9C-101B-9397-08002B2CF9AE}" pid="43" name="BenutzerErstellerKurzzeichen">
    <vt:lpwstr>ErstellerKurzzeichen</vt:lpwstr>
  </property>
  <property fmtid="{D5CDD505-2E9C-101B-9397-08002B2CF9AE}" pid="44" name="BenutzerEMail">
    <vt:lpwstr> </vt:lpwstr>
  </property>
  <property fmtid="{D5CDD505-2E9C-101B-9397-08002B2CF9AE}" pid="45" name="AuthorisedAudience">
    <vt:lpwstr/>
  </property>
  <property fmtid="{D5CDD505-2E9C-101B-9397-08002B2CF9AE}" pid="46" name="AdresseZusatz">
    <vt:lpwstr>Adresse Zusatz</vt:lpwstr>
  </property>
  <property fmtid="{D5CDD505-2E9C-101B-9397-08002B2CF9AE}" pid="47" name="Abbrechen">
    <vt:lpwstr>0</vt:lpwstr>
  </property>
  <property fmtid="{D5CDD505-2E9C-101B-9397-08002B2CF9AE}" pid="48" name="MSIP_Label_42e461c6-591f-4920-9cf0-f1389542f8ad_Enabled">
    <vt:lpwstr>true</vt:lpwstr>
  </property>
  <property fmtid="{D5CDD505-2E9C-101B-9397-08002B2CF9AE}" pid="49" name="MSIP_Label_42e461c6-591f-4920-9cf0-f1389542f8ad_SetDate">
    <vt:lpwstr>2023-01-27T09:32:09Z</vt:lpwstr>
  </property>
  <property fmtid="{D5CDD505-2E9C-101B-9397-08002B2CF9AE}" pid="50" name="MSIP_Label_42e461c6-591f-4920-9cf0-f1389542f8ad_Method">
    <vt:lpwstr>Privileged</vt:lpwstr>
  </property>
  <property fmtid="{D5CDD505-2E9C-101B-9397-08002B2CF9AE}" pid="51" name="MSIP_Label_42e461c6-591f-4920-9cf0-f1389542f8ad_Name">
    <vt:lpwstr>Intern</vt:lpwstr>
  </property>
  <property fmtid="{D5CDD505-2E9C-101B-9397-08002B2CF9AE}" pid="52" name="MSIP_Label_42e461c6-591f-4920-9cf0-f1389542f8ad_SiteId">
    <vt:lpwstr>2cda5d11-f0ac-46b3-967d-af1b2e1bd01a</vt:lpwstr>
  </property>
  <property fmtid="{D5CDD505-2E9C-101B-9397-08002B2CF9AE}" pid="53" name="MSIP_Label_42e461c6-591f-4920-9cf0-f1389542f8ad_ActionId">
    <vt:lpwstr>f1de1343-382b-4cf7-af0b-5589146330f1</vt:lpwstr>
  </property>
  <property fmtid="{D5CDD505-2E9C-101B-9397-08002B2CF9AE}" pid="54" name="MSIP_Label_42e461c6-591f-4920-9cf0-f1389542f8ad_ContentBits">
    <vt:lpwstr>2</vt:lpwstr>
  </property>
</Properties>
</file>